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黑体" w:hAnsi="黑体" w:eastAsia="黑体" w:cs="黑体"/>
          <w:sz w:val="44"/>
          <w:szCs w:val="44"/>
        </w:rPr>
      </w:pPr>
      <w:r>
        <w:rPr>
          <w:rFonts w:hint="eastAsia" w:ascii="黑体" w:hAnsi="黑体" w:eastAsia="黑体" w:cs="黑体"/>
          <w:sz w:val="44"/>
          <w:szCs w:val="44"/>
        </w:rPr>
        <w:t>实习指导律师承诺书</w:t>
      </w:r>
    </w:p>
    <w:p>
      <w:pPr>
        <w:contextualSpacing/>
      </w:pPr>
    </w:p>
    <w:p>
      <w:pPr>
        <w:spacing w:line="360" w:lineRule="auto"/>
        <w:ind w:firstLine="643" w:firstLineChars="200"/>
        <w:contextualSpacing/>
        <w:rPr>
          <w:rFonts w:ascii="仿宋" w:hAnsi="仿宋" w:eastAsia="仿宋" w:cs="仿宋"/>
          <w:b/>
          <w:bCs w:val="0"/>
          <w:sz w:val="32"/>
          <w:szCs w:val="32"/>
        </w:rPr>
      </w:pPr>
      <w:r>
        <w:rPr>
          <w:rFonts w:hint="eastAsia" w:ascii="仿宋" w:hAnsi="仿宋" w:eastAsia="仿宋" w:cs="仿宋"/>
          <w:b/>
          <w:bCs w:val="0"/>
          <w:sz w:val="32"/>
          <w:szCs w:val="32"/>
        </w:rPr>
        <w:t>《河北省律师协会申请律师执业人员实习管理细则》第十一条，实习指导律师应当符合下列条件：</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firstLineChars="200"/>
        <w:jc w:val="both"/>
        <w:textAlignment w:val="auto"/>
        <w:rPr>
          <w:rFonts w:ascii="仿宋" w:hAnsi="仿宋" w:eastAsia="仿宋"/>
          <w:color w:val="auto"/>
          <w:spacing w:val="5"/>
          <w:sz w:val="32"/>
          <w:szCs w:val="32"/>
          <w:u w:val="none"/>
        </w:rPr>
      </w:pPr>
      <w:r>
        <w:rPr>
          <w:rFonts w:hint="eastAsia" w:ascii="仿宋" w:hAnsi="仿宋" w:eastAsia="仿宋"/>
          <w:color w:val="auto"/>
          <w:spacing w:val="5"/>
          <w:sz w:val="32"/>
          <w:szCs w:val="32"/>
          <w:u w:val="none"/>
        </w:rPr>
        <w:t xml:space="preserve">（一）具有较高的政治素质，拥护中国共产党领导，拥护社会主义法治，尊崇宪法，忠实履行中国特色社会主义法治工作者职责使命； </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firstLineChars="200"/>
        <w:jc w:val="both"/>
        <w:textAlignment w:val="auto"/>
        <w:rPr>
          <w:rFonts w:ascii="仿宋" w:hAnsi="仿宋" w:eastAsia="仿宋"/>
          <w:color w:val="auto"/>
          <w:spacing w:val="5"/>
          <w:sz w:val="32"/>
          <w:szCs w:val="32"/>
          <w:u w:val="none"/>
        </w:rPr>
      </w:pPr>
      <w:r>
        <w:rPr>
          <w:rFonts w:hint="eastAsia" w:ascii="仿宋" w:hAnsi="仿宋" w:eastAsia="仿宋"/>
          <w:color w:val="auto"/>
          <w:spacing w:val="5"/>
          <w:sz w:val="32"/>
          <w:szCs w:val="32"/>
          <w:u w:val="none"/>
        </w:rPr>
        <w:t xml:space="preserve">（二）具有较高的职业道德素质，严格遵守律师执业行为规范，勤勉敬业，责任心强； </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firstLineChars="200"/>
        <w:jc w:val="both"/>
        <w:textAlignment w:val="auto"/>
        <w:rPr>
          <w:rFonts w:ascii="仿宋" w:hAnsi="仿宋" w:eastAsia="仿宋"/>
          <w:color w:val="auto"/>
          <w:spacing w:val="5"/>
          <w:sz w:val="32"/>
          <w:szCs w:val="32"/>
          <w:u w:val="none"/>
        </w:rPr>
      </w:pPr>
      <w:r>
        <w:rPr>
          <w:rFonts w:hint="eastAsia" w:ascii="仿宋" w:hAnsi="仿宋" w:eastAsia="仿宋"/>
          <w:color w:val="auto"/>
          <w:spacing w:val="5"/>
          <w:sz w:val="32"/>
          <w:szCs w:val="32"/>
          <w:u w:val="none"/>
        </w:rPr>
        <w:t xml:space="preserve">（三）具有较高的业务素质和丰富的实务经验，具备五年以上的执业经历； </w:t>
      </w:r>
    </w:p>
    <w:p>
      <w:pPr>
        <w:widowControl/>
        <w:spacing w:line="360" w:lineRule="auto"/>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 xml:space="preserve">（四）按照规定参加当年律师执业年度考核并且最近连续三年考核结果为“称职”等次； </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（五）近五年内未受过司法行政机关的行政处罚或者市律协的行业处分，且执业过程中未受到过停止执业的行政处罚或者市律协中止会员权利的行业处分；党员律师五年内未受到过党纪处分；</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（六）五年内未受到过禁止指导实习人员实习的处分；</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（七）未因严重失信行为被国家有关单位确定为失信联合惩戒对象并纳入相关国家信用信息共享平台的。</w:t>
      </w:r>
    </w:p>
    <w:p>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一名实习指导律师同时指导的实习人员不得超过</w:t>
      </w:r>
      <w:r>
        <w:rPr>
          <w:rFonts w:hint="eastAsia" w:ascii="仿宋" w:hAnsi="仿宋" w:eastAsia="仿宋" w:cs="仿宋"/>
          <w:sz w:val="32"/>
          <w:szCs w:val="32"/>
          <w:lang w:val="en-US" w:eastAsia="zh-CN"/>
        </w:rPr>
        <w:t>两</w:t>
      </w:r>
      <w:r>
        <w:rPr>
          <w:rFonts w:hint="eastAsia" w:ascii="仿宋" w:hAnsi="仿宋" w:eastAsia="仿宋" w:cs="仿宋"/>
          <w:sz w:val="32"/>
          <w:szCs w:val="32"/>
        </w:rPr>
        <w:t>名，司法部另有规定的，从其规定。</w:t>
      </w:r>
    </w:p>
    <w:p>
      <w:pPr>
        <w:spacing w:line="360" w:lineRule="auto"/>
        <w:ind w:firstLine="643" w:firstLineChars="200"/>
        <w:contextualSpacing/>
        <w:rPr>
          <w:rFonts w:ascii="仿宋" w:hAnsi="仿宋" w:eastAsia="仿宋" w:cs="仿宋"/>
          <w:b/>
          <w:bCs w:val="0"/>
          <w:kern w:val="0"/>
          <w:sz w:val="32"/>
          <w:szCs w:val="32"/>
        </w:rPr>
      </w:pPr>
      <w:r>
        <w:rPr>
          <w:rFonts w:hint="eastAsia" w:ascii="仿宋" w:hAnsi="仿宋" w:eastAsia="仿宋" w:cs="仿宋"/>
          <w:b/>
          <w:bCs w:val="0"/>
          <w:sz w:val="32"/>
          <w:szCs w:val="32"/>
        </w:rPr>
        <w:t>《河北省律师协会申请律师执业人员实习管理细则》第二十二条，实习指导律师</w:t>
      </w:r>
      <w:r>
        <w:rPr>
          <w:rFonts w:hint="eastAsia" w:ascii="仿宋" w:hAnsi="仿宋" w:eastAsia="仿宋" w:cs="仿宋"/>
          <w:b/>
          <w:bCs w:val="0"/>
          <w:kern w:val="0"/>
          <w:sz w:val="32"/>
          <w:szCs w:val="32"/>
        </w:rPr>
        <w:t xml:space="preserve">应当履行下列职责： </w:t>
      </w:r>
    </w:p>
    <w:p>
      <w:pPr>
        <w:spacing w:line="360" w:lineRule="auto"/>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（一）对</w:t>
      </w:r>
      <w:r>
        <w:rPr>
          <w:rFonts w:hint="eastAsia" w:ascii="仿宋" w:hAnsi="仿宋" w:eastAsia="仿宋" w:cs="仿宋"/>
          <w:sz w:val="32"/>
          <w:szCs w:val="32"/>
        </w:rPr>
        <w:t>实习人员</w:t>
      </w:r>
      <w:r>
        <w:rPr>
          <w:rFonts w:hint="eastAsia" w:ascii="仿宋" w:hAnsi="仿宋" w:eastAsia="仿宋" w:cs="仿宋"/>
          <w:kern w:val="0"/>
          <w:sz w:val="32"/>
          <w:szCs w:val="32"/>
        </w:rPr>
        <w:t xml:space="preserve">进行律师职业道德和执业纪律教育； </w:t>
      </w:r>
    </w:p>
    <w:p>
      <w:pPr>
        <w:spacing w:line="360" w:lineRule="auto"/>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（二）指导</w:t>
      </w:r>
      <w:r>
        <w:rPr>
          <w:rFonts w:hint="eastAsia" w:ascii="仿宋" w:hAnsi="仿宋" w:eastAsia="仿宋" w:cs="仿宋"/>
          <w:sz w:val="32"/>
          <w:szCs w:val="32"/>
        </w:rPr>
        <w:t>实习人员</w:t>
      </w:r>
      <w:r>
        <w:rPr>
          <w:rFonts w:hint="eastAsia" w:ascii="仿宋" w:hAnsi="仿宋" w:eastAsia="仿宋" w:cs="仿宋"/>
          <w:kern w:val="0"/>
          <w:sz w:val="32"/>
          <w:szCs w:val="32"/>
        </w:rPr>
        <w:t xml:space="preserve">学习掌握律师执业管理规定； </w:t>
      </w:r>
    </w:p>
    <w:p>
      <w:pPr>
        <w:spacing w:line="360" w:lineRule="auto"/>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（三）指导</w:t>
      </w:r>
      <w:r>
        <w:rPr>
          <w:rFonts w:hint="eastAsia" w:ascii="仿宋" w:hAnsi="仿宋" w:eastAsia="仿宋" w:cs="仿宋"/>
          <w:sz w:val="32"/>
          <w:szCs w:val="32"/>
        </w:rPr>
        <w:t>实习人员</w:t>
      </w:r>
      <w:r>
        <w:rPr>
          <w:rFonts w:hint="eastAsia" w:ascii="仿宋" w:hAnsi="仿宋" w:eastAsia="仿宋" w:cs="仿宋"/>
          <w:kern w:val="0"/>
          <w:sz w:val="32"/>
          <w:szCs w:val="32"/>
        </w:rPr>
        <w:t xml:space="preserve">学习掌握律师执业业务规则； </w:t>
      </w:r>
    </w:p>
    <w:p>
      <w:pPr>
        <w:spacing w:line="360" w:lineRule="auto"/>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（四）指导</w:t>
      </w:r>
      <w:r>
        <w:rPr>
          <w:rFonts w:hint="eastAsia" w:ascii="仿宋" w:hAnsi="仿宋" w:eastAsia="仿宋" w:cs="仿宋"/>
          <w:sz w:val="32"/>
          <w:szCs w:val="32"/>
        </w:rPr>
        <w:t>实习人员</w:t>
      </w:r>
      <w:r>
        <w:rPr>
          <w:rFonts w:hint="eastAsia" w:ascii="仿宋" w:hAnsi="仿宋" w:eastAsia="仿宋" w:cs="仿宋"/>
          <w:kern w:val="0"/>
          <w:sz w:val="32"/>
          <w:szCs w:val="32"/>
        </w:rPr>
        <w:t xml:space="preserve">进行律师执业基本技能训练； </w:t>
      </w:r>
    </w:p>
    <w:p>
      <w:pPr>
        <w:spacing w:line="360" w:lineRule="auto"/>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（五）监督</w:t>
      </w:r>
      <w:r>
        <w:rPr>
          <w:rFonts w:hint="eastAsia" w:ascii="仿宋" w:hAnsi="仿宋" w:eastAsia="仿宋" w:cs="仿宋"/>
          <w:sz w:val="32"/>
          <w:szCs w:val="32"/>
        </w:rPr>
        <w:t>实习人员</w:t>
      </w:r>
      <w:r>
        <w:rPr>
          <w:rFonts w:hint="eastAsia" w:ascii="仿宋" w:hAnsi="仿宋" w:eastAsia="仿宋" w:cs="仿宋"/>
          <w:kern w:val="0"/>
          <w:sz w:val="32"/>
          <w:szCs w:val="32"/>
        </w:rPr>
        <w:t xml:space="preserve">的实习表现，定期记录并作出评估，发现问题及时纠正； </w:t>
      </w:r>
    </w:p>
    <w:p>
      <w:pPr>
        <w:adjustRightInd w:val="0"/>
        <w:spacing w:line="360" w:lineRule="auto"/>
        <w:ind w:firstLine="640" w:firstLineChars="200"/>
        <w:contextualSpacing/>
        <w:rPr>
          <w:rFonts w:ascii="仿宋" w:hAnsi="仿宋" w:eastAsia="仿宋" w:cs="宋体"/>
          <w:kern w:val="0"/>
          <w:sz w:val="32"/>
          <w:szCs w:val="32"/>
        </w:rPr>
      </w:pPr>
      <w:r>
        <w:rPr>
          <w:rFonts w:hint="eastAsia" w:ascii="仿宋" w:hAnsi="仿宋" w:eastAsia="仿宋" w:cs="仿宋"/>
          <w:kern w:val="0"/>
          <w:sz w:val="32"/>
          <w:szCs w:val="32"/>
        </w:rPr>
        <w:t>（六）在实习结束时对</w:t>
      </w:r>
      <w:r>
        <w:rPr>
          <w:rFonts w:hint="eastAsia" w:ascii="仿宋" w:hAnsi="仿宋" w:eastAsia="仿宋" w:cs="仿宋"/>
          <w:sz w:val="32"/>
          <w:szCs w:val="32"/>
        </w:rPr>
        <w:t>实习人员</w:t>
      </w:r>
      <w:r>
        <w:rPr>
          <w:rFonts w:hint="eastAsia" w:ascii="仿宋" w:hAnsi="仿宋" w:eastAsia="仿宋" w:cs="仿宋"/>
          <w:kern w:val="0"/>
          <w:sz w:val="32"/>
          <w:szCs w:val="32"/>
        </w:rPr>
        <w:t>的政治素质、道德品行、业务素质、遵守律师职业道德和实习纪律的情况出具考评意见。</w:t>
      </w:r>
    </w:p>
    <w:p>
      <w:pPr>
        <w:adjustRightInd w:val="0"/>
        <w:ind w:firstLine="645"/>
        <w:contextualSpacing/>
        <w:rPr>
          <w:rFonts w:ascii="仿宋" w:hAnsi="仿宋" w:eastAsia="仿宋" w:cs="宋体"/>
          <w:b/>
          <w:kern w:val="0"/>
          <w:sz w:val="32"/>
          <w:szCs w:val="32"/>
        </w:rPr>
      </w:pPr>
      <w:r>
        <w:rPr>
          <w:rFonts w:hint="eastAsia" w:ascii="仿宋" w:hAnsi="仿宋" w:eastAsia="仿宋" w:cs="宋体"/>
          <w:b/>
          <w:kern w:val="0"/>
          <w:sz w:val="32"/>
          <w:szCs w:val="32"/>
        </w:rPr>
        <w:t>本人郑重承诺：已阅读上述内容，符合担任指导律师条件。认真履行相关职责，接受实习监督。</w:t>
      </w:r>
    </w:p>
    <w:p>
      <w:pPr>
        <w:adjustRightInd w:val="0"/>
        <w:ind w:firstLine="645"/>
        <w:contextualSpacing/>
        <w:rPr>
          <w:rFonts w:ascii="仿宋" w:hAnsi="仿宋" w:eastAsia="仿宋" w:cs="宋体"/>
          <w:kern w:val="0"/>
          <w:sz w:val="32"/>
          <w:szCs w:val="32"/>
        </w:rPr>
      </w:pPr>
    </w:p>
    <w:p>
      <w:pPr>
        <w:adjustRightInd w:val="0"/>
        <w:ind w:firstLine="645"/>
        <w:contextualSpacing/>
        <w:rPr>
          <w:rFonts w:ascii="仿宋" w:hAnsi="仿宋" w:eastAsia="仿宋" w:cs="宋体"/>
          <w:kern w:val="0"/>
          <w:sz w:val="32"/>
          <w:szCs w:val="32"/>
        </w:rPr>
      </w:pPr>
    </w:p>
    <w:p>
      <w:pPr>
        <w:contextualSpacing/>
        <w:jc w:val="center"/>
        <w:rPr>
          <w:rFonts w:ascii="仿宋" w:hAnsi="仿宋" w:eastAsia="仿宋" w:cs="仿宋"/>
          <w:sz w:val="32"/>
          <w:szCs w:val="40"/>
        </w:rPr>
      </w:pPr>
      <w:r>
        <w:rPr>
          <w:rFonts w:hint="eastAsia" w:ascii="仿宋" w:hAnsi="仿宋" w:eastAsia="仿宋" w:cs="仿宋"/>
          <w:sz w:val="32"/>
          <w:szCs w:val="40"/>
        </w:rPr>
        <w:t xml:space="preserve">                 实习指导老师（签名）：</w:t>
      </w:r>
    </w:p>
    <w:p>
      <w:pPr>
        <w:contextualSpacing/>
        <w:jc w:val="right"/>
        <w:rPr>
          <w:rFonts w:ascii="仿宋" w:hAnsi="仿宋" w:eastAsia="仿宋" w:cs="仿宋"/>
          <w:sz w:val="32"/>
          <w:szCs w:val="40"/>
        </w:rPr>
      </w:pPr>
      <w:r>
        <w:rPr>
          <w:rFonts w:hint="eastAsia" w:ascii="仿宋" w:hAnsi="仿宋" w:eastAsia="仿宋" w:cs="仿宋"/>
          <w:sz w:val="32"/>
          <w:szCs w:val="40"/>
        </w:rPr>
        <w:t xml:space="preserve">     年  月  日</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TYyNWMxZGFlMWFkY2YyOWQyZjAxZGMwZTZhMjIifQ=="/>
  </w:docVars>
  <w:rsids>
    <w:rsidRoot w:val="00A62658"/>
    <w:rsid w:val="0029050A"/>
    <w:rsid w:val="0036361D"/>
    <w:rsid w:val="003B7D74"/>
    <w:rsid w:val="004807FA"/>
    <w:rsid w:val="00642F6C"/>
    <w:rsid w:val="006C6C69"/>
    <w:rsid w:val="007C0578"/>
    <w:rsid w:val="00820D45"/>
    <w:rsid w:val="00A62658"/>
    <w:rsid w:val="00AD7594"/>
    <w:rsid w:val="00BB3A69"/>
    <w:rsid w:val="00FB06EF"/>
    <w:rsid w:val="00FC1097"/>
    <w:rsid w:val="24C16AB2"/>
    <w:rsid w:val="3442213B"/>
    <w:rsid w:val="4EED6359"/>
    <w:rsid w:val="7029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hd w:val="clear" w:color="auto" w:fill="auto"/>
      <w:spacing w:before="0" w:beforeAutospacing="0" w:after="150" w:afterAutospacing="0"/>
      <w:ind w:left="0" w:right="0"/>
      <w:jc w:val="left"/>
    </w:pPr>
    <w:rPr>
      <w:kern w:val="0"/>
      <w:sz w:val="24"/>
      <w:shd w:val="clear" w:color="auto" w:fill="auto"/>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707</Words>
  <Characters>707</Characters>
  <Lines>5</Lines>
  <Paragraphs>1</Paragraphs>
  <TotalTime>0</TotalTime>
  <ScaleCrop>false</ScaleCrop>
  <LinksUpToDate>false</LinksUpToDate>
  <CharactersWithSpaces>743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2022-03-18T00:54:00Z</dcterms:created>
  <dc:creator>微软用户</dc:creator>
  <cp:lastModifiedBy>caozizhou</cp:lastModifiedBy>
  <dcterms:modified xsi:type="dcterms:W3CDTF">2023-02-27T09:02:29Z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2C8E3035FD8C4A618DFDCBF8DBFF51E9</vt:lpwstr>
  </property>
</Properties>
</file>