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60" w:type="dxa"/>
        <w:jc w:val="center"/>
        <w:tblLayout w:type="fixed"/>
        <w:tblCellMar>
          <w:left w:w="0" w:type="dxa"/>
          <w:right w:w="0" w:type="dxa"/>
        </w:tblCellMar>
        <w:tblLook w:val="00A0" w:firstRow="1" w:lastRow="0" w:firstColumn="1" w:lastColumn="0" w:noHBand="0" w:noVBand="0"/>
      </w:tblPr>
      <w:tblGrid>
        <w:gridCol w:w="667"/>
        <w:gridCol w:w="1562"/>
        <w:gridCol w:w="6169"/>
        <w:gridCol w:w="359"/>
        <w:gridCol w:w="374"/>
        <w:gridCol w:w="79"/>
        <w:gridCol w:w="50"/>
      </w:tblGrid>
      <w:tr w:rsidR="009D6814" w14:paraId="6216F50D" w14:textId="77777777" w:rsidTr="00BA73D4">
        <w:trPr>
          <w:trHeight w:val="636"/>
          <w:jc w:val="center"/>
        </w:trPr>
        <w:tc>
          <w:tcPr>
            <w:tcW w:w="9131" w:type="dxa"/>
            <w:gridSpan w:val="5"/>
            <w:tcBorders>
              <w:top w:val="nil"/>
              <w:left w:val="nil"/>
              <w:bottom w:val="nil"/>
              <w:right w:val="nil"/>
            </w:tcBorders>
            <w:tcMar>
              <w:top w:w="15" w:type="dxa"/>
              <w:left w:w="15" w:type="dxa"/>
              <w:right w:w="15" w:type="dxa"/>
            </w:tcMar>
            <w:vAlign w:val="center"/>
          </w:tcPr>
          <w:p w14:paraId="4D446B90" w14:textId="77777777" w:rsidR="009D6814" w:rsidRDefault="009D6814" w:rsidP="00BA73D4">
            <w:pPr>
              <w:widowControl/>
              <w:textAlignment w:val="center"/>
              <w:rPr>
                <w:rStyle w:val="font01"/>
                <w:b/>
                <w:bCs/>
                <w:sz w:val="30"/>
                <w:szCs w:val="30"/>
              </w:rPr>
            </w:pPr>
            <w:r>
              <w:rPr>
                <w:rStyle w:val="font01"/>
                <w:rFonts w:hint="eastAsia"/>
                <w:b/>
                <w:bCs/>
                <w:sz w:val="30"/>
                <w:szCs w:val="30"/>
              </w:rPr>
              <w:t>附件二：     保定市优抚医院体检项目（律师专属体检套餐）</w:t>
            </w:r>
          </w:p>
          <w:p w14:paraId="54DF5970" w14:textId="77777777" w:rsidR="009D6814" w:rsidRPr="00F92C9F" w:rsidRDefault="009D6814" w:rsidP="00BA73D4">
            <w:pPr>
              <w:spacing w:line="360" w:lineRule="auto"/>
              <w:jc w:val="left"/>
              <w:rPr>
                <w:rFonts w:ascii="仿宋" w:eastAsia="仿宋" w:hAnsi="仿宋" w:cs="宋体"/>
                <w:spacing w:val="4"/>
                <w:sz w:val="28"/>
                <w:szCs w:val="28"/>
              </w:rPr>
            </w:pPr>
            <w:r w:rsidRPr="00F92C9F">
              <w:rPr>
                <w:rStyle w:val="font01"/>
                <w:rFonts w:ascii="仿宋" w:eastAsia="仿宋" w:hAnsi="仿宋" w:hint="eastAsia"/>
                <w:bCs/>
                <w:sz w:val="28"/>
                <w:szCs w:val="28"/>
              </w:rPr>
              <w:t>注：保定市优抚医院为</w:t>
            </w:r>
            <w:r>
              <w:rPr>
                <w:rFonts w:ascii="仿宋" w:eastAsia="仿宋" w:hAnsi="仿宋" w:cs="宋体" w:hint="eastAsia"/>
                <w:spacing w:val="4"/>
                <w:sz w:val="28"/>
                <w:szCs w:val="28"/>
              </w:rPr>
              <w:t>律师</w:t>
            </w:r>
            <w:r w:rsidRPr="00F92C9F">
              <w:rPr>
                <w:rFonts w:ascii="仿宋" w:eastAsia="仿宋" w:hAnsi="仿宋" w:cs="宋体" w:hint="eastAsia"/>
                <w:spacing w:val="4"/>
                <w:sz w:val="28"/>
                <w:szCs w:val="28"/>
              </w:rPr>
              <w:t>开通周六、周日绿色体检通道</w:t>
            </w:r>
            <w:r>
              <w:rPr>
                <w:rFonts w:ascii="仿宋" w:eastAsia="仿宋" w:hAnsi="仿宋" w:cs="宋体" w:hint="eastAsia"/>
                <w:spacing w:val="4"/>
                <w:sz w:val="28"/>
                <w:szCs w:val="28"/>
              </w:rPr>
              <w:t>，周六日不休息</w:t>
            </w:r>
            <w:r w:rsidRPr="00F92C9F">
              <w:rPr>
                <w:rFonts w:ascii="仿宋" w:eastAsia="仿宋" w:hAnsi="仿宋" w:cs="宋体" w:hint="eastAsia"/>
                <w:spacing w:val="4"/>
                <w:sz w:val="28"/>
                <w:szCs w:val="28"/>
              </w:rPr>
              <w:t>。体检</w:t>
            </w:r>
            <w:proofErr w:type="gramStart"/>
            <w:r w:rsidRPr="00F92C9F">
              <w:rPr>
                <w:rFonts w:ascii="仿宋" w:eastAsia="仿宋" w:hAnsi="仿宋" w:cs="宋体" w:hint="eastAsia"/>
                <w:spacing w:val="4"/>
                <w:sz w:val="28"/>
                <w:szCs w:val="28"/>
              </w:rPr>
              <w:t>完医院</w:t>
            </w:r>
            <w:proofErr w:type="gramEnd"/>
            <w:r w:rsidRPr="00F92C9F">
              <w:rPr>
                <w:rFonts w:ascii="仿宋" w:eastAsia="仿宋" w:hAnsi="仿宋" w:cs="宋体" w:hint="eastAsia"/>
                <w:spacing w:val="4"/>
                <w:sz w:val="28"/>
                <w:szCs w:val="28"/>
              </w:rPr>
              <w:t>食堂提供免费营养早餐（粥、鸡蛋、时蔬凉菜、花卷、包子等）。</w:t>
            </w:r>
          </w:p>
          <w:p w14:paraId="17770DA2" w14:textId="77777777" w:rsidR="009D6814" w:rsidRPr="00D31D15" w:rsidRDefault="009D6814" w:rsidP="00BA73D4">
            <w:pPr>
              <w:pStyle w:val="ListParagraph"/>
              <w:widowControl/>
              <w:ind w:firstLineChars="0" w:firstLine="0"/>
              <w:jc w:val="left"/>
              <w:textAlignment w:val="center"/>
              <w:rPr>
                <w:rFonts w:ascii="宋体" w:cs="宋体"/>
                <w:color w:val="000000"/>
                <w:sz w:val="24"/>
                <w:szCs w:val="24"/>
              </w:rPr>
            </w:pPr>
            <w:r>
              <w:rPr>
                <w:rStyle w:val="font01"/>
                <w:rFonts w:hint="eastAsia"/>
                <w:bCs/>
                <w:sz w:val="28"/>
                <w:szCs w:val="28"/>
              </w:rPr>
              <w:t>（一）</w:t>
            </w:r>
            <w:r w:rsidRPr="00253C8D">
              <w:rPr>
                <w:rStyle w:val="font01"/>
                <w:rFonts w:hint="eastAsia"/>
                <w:bCs/>
                <w:sz w:val="28"/>
                <w:szCs w:val="28"/>
              </w:rPr>
              <w:t>体检套餐（</w:t>
            </w:r>
            <w:r>
              <w:rPr>
                <w:rStyle w:val="font01"/>
                <w:rFonts w:hint="eastAsia"/>
                <w:bCs/>
                <w:sz w:val="28"/>
                <w:szCs w:val="28"/>
              </w:rPr>
              <w:t>常规检查项目，</w:t>
            </w:r>
            <w:r w:rsidRPr="00253C8D">
              <w:rPr>
                <w:rStyle w:val="font01"/>
                <w:bCs/>
                <w:sz w:val="28"/>
                <w:szCs w:val="28"/>
              </w:rPr>
              <w:t>350</w:t>
            </w:r>
            <w:r w:rsidRPr="00253C8D">
              <w:rPr>
                <w:rStyle w:val="font01"/>
                <w:rFonts w:hint="eastAsia"/>
                <w:bCs/>
                <w:sz w:val="28"/>
                <w:szCs w:val="28"/>
              </w:rPr>
              <w:t>元</w:t>
            </w:r>
            <w:r>
              <w:rPr>
                <w:rStyle w:val="font01"/>
                <w:rFonts w:hint="eastAsia"/>
                <w:bCs/>
                <w:sz w:val="28"/>
                <w:szCs w:val="28"/>
              </w:rPr>
              <w:t>/人，市律协付费</w:t>
            </w:r>
            <w:r w:rsidRPr="00253C8D">
              <w:rPr>
                <w:rStyle w:val="font01"/>
                <w:rFonts w:hint="eastAsia"/>
                <w:bCs/>
                <w:sz w:val="28"/>
                <w:szCs w:val="28"/>
              </w:rPr>
              <w:t>）</w:t>
            </w:r>
            <w:r w:rsidRPr="00253C8D">
              <w:rPr>
                <w:rStyle w:val="font01"/>
                <w:sz w:val="28"/>
                <w:szCs w:val="28"/>
              </w:rPr>
              <w:t xml:space="preserve"> </w:t>
            </w:r>
            <w:r>
              <w:rPr>
                <w:rStyle w:val="font01"/>
              </w:rPr>
              <w:t xml:space="preserve">                                    </w:t>
            </w:r>
            <w:r>
              <w:rPr>
                <w:rStyle w:val="font21"/>
              </w:rPr>
              <w:t xml:space="preserve">       </w:t>
            </w:r>
          </w:p>
        </w:tc>
        <w:tc>
          <w:tcPr>
            <w:tcW w:w="79" w:type="dxa"/>
            <w:tcBorders>
              <w:top w:val="nil"/>
              <w:left w:val="nil"/>
              <w:bottom w:val="nil"/>
              <w:right w:val="nil"/>
            </w:tcBorders>
            <w:tcMar>
              <w:top w:w="15" w:type="dxa"/>
              <w:left w:w="15" w:type="dxa"/>
              <w:right w:w="15" w:type="dxa"/>
            </w:tcMar>
            <w:vAlign w:val="center"/>
          </w:tcPr>
          <w:p w14:paraId="4D52C190" w14:textId="77777777" w:rsidR="009D6814"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7AD8969D" w14:textId="77777777" w:rsidR="009D6814" w:rsidRDefault="009D6814" w:rsidP="00BA73D4">
            <w:pPr>
              <w:jc w:val="center"/>
              <w:rPr>
                <w:rFonts w:ascii="宋体" w:cs="宋体"/>
                <w:color w:val="000000"/>
                <w:sz w:val="24"/>
              </w:rPr>
            </w:pPr>
          </w:p>
        </w:tc>
      </w:tr>
      <w:tr w:rsidR="009D6814" w14:paraId="7CD35060" w14:textId="77777777" w:rsidTr="00BA73D4">
        <w:trPr>
          <w:trHeight w:val="42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3E2D8" w14:textId="77777777" w:rsidR="009D6814" w:rsidRPr="00F92C9F" w:rsidRDefault="009D6814" w:rsidP="00BA73D4">
            <w:pPr>
              <w:widowControl/>
              <w:jc w:val="center"/>
              <w:textAlignment w:val="center"/>
              <w:rPr>
                <w:rFonts w:ascii="宋体" w:cs="宋体"/>
                <w:bCs/>
                <w:sz w:val="24"/>
              </w:rPr>
            </w:pPr>
            <w:r w:rsidRPr="00F92C9F">
              <w:rPr>
                <w:rFonts w:ascii="宋体" w:hAnsi="宋体" w:cs="宋体" w:hint="eastAsia"/>
                <w:bCs/>
                <w:kern w:val="0"/>
                <w:sz w:val="24"/>
              </w:rPr>
              <w:t>序号</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23A41" w14:textId="77777777" w:rsidR="009D6814" w:rsidRPr="00F92C9F" w:rsidRDefault="009D6814" w:rsidP="00BA73D4">
            <w:pPr>
              <w:widowControl/>
              <w:jc w:val="center"/>
              <w:textAlignment w:val="center"/>
              <w:rPr>
                <w:rFonts w:ascii="宋体" w:cs="宋体"/>
                <w:bCs/>
                <w:sz w:val="24"/>
              </w:rPr>
            </w:pPr>
            <w:r w:rsidRPr="00F92C9F">
              <w:rPr>
                <w:rFonts w:ascii="宋体" w:hAnsi="宋体" w:cs="宋体" w:hint="eastAsia"/>
                <w:bCs/>
                <w:kern w:val="0"/>
                <w:sz w:val="24"/>
              </w:rPr>
              <w:t>体检项目</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1BBE3" w14:textId="77777777" w:rsidR="009D6814" w:rsidRDefault="009D6814" w:rsidP="00BA73D4">
            <w:pPr>
              <w:widowControl/>
              <w:jc w:val="center"/>
              <w:textAlignment w:val="center"/>
              <w:rPr>
                <w:rFonts w:ascii="宋体" w:cs="宋体"/>
                <w:bCs/>
                <w:color w:val="000000"/>
                <w:sz w:val="24"/>
              </w:rPr>
            </w:pPr>
            <w:r>
              <w:rPr>
                <w:rFonts w:ascii="宋体" w:hAnsi="宋体" w:cs="宋体" w:hint="eastAsia"/>
                <w:bCs/>
                <w:color w:val="000000"/>
                <w:kern w:val="0"/>
                <w:sz w:val="24"/>
              </w:rPr>
              <w:t>临床意义</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1B8FF" w14:textId="77777777" w:rsidR="009D6814" w:rsidRDefault="009D6814" w:rsidP="00BA73D4">
            <w:pPr>
              <w:widowControl/>
              <w:jc w:val="center"/>
              <w:textAlignment w:val="center"/>
              <w:rPr>
                <w:rFonts w:ascii="宋体" w:cs="宋体"/>
                <w:bCs/>
                <w:color w:val="000000"/>
                <w:sz w:val="24"/>
              </w:rPr>
            </w:pPr>
            <w:r>
              <w:rPr>
                <w:rFonts w:ascii="宋体" w:hAnsi="宋体" w:cs="宋体" w:hint="eastAsia"/>
                <w:bCs/>
                <w:color w:val="000000"/>
                <w:kern w:val="0"/>
                <w:sz w:val="24"/>
              </w:rPr>
              <w:t>男</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2FE0F" w14:textId="77777777" w:rsidR="009D6814" w:rsidRDefault="009D6814" w:rsidP="00BA73D4">
            <w:pPr>
              <w:widowControl/>
              <w:jc w:val="center"/>
              <w:textAlignment w:val="center"/>
              <w:rPr>
                <w:rFonts w:ascii="宋体" w:cs="宋体"/>
                <w:bCs/>
                <w:color w:val="000000"/>
                <w:sz w:val="24"/>
              </w:rPr>
            </w:pPr>
            <w:r>
              <w:rPr>
                <w:rFonts w:ascii="宋体" w:hAnsi="宋体" w:cs="宋体" w:hint="eastAsia"/>
                <w:bCs/>
                <w:color w:val="000000"/>
                <w:sz w:val="24"/>
              </w:rPr>
              <w:t>女</w:t>
            </w:r>
          </w:p>
        </w:tc>
        <w:tc>
          <w:tcPr>
            <w:tcW w:w="79" w:type="dxa"/>
            <w:tcBorders>
              <w:top w:val="nil"/>
              <w:left w:val="nil"/>
              <w:bottom w:val="nil"/>
              <w:right w:val="nil"/>
            </w:tcBorders>
            <w:tcMar>
              <w:top w:w="15" w:type="dxa"/>
              <w:left w:w="15" w:type="dxa"/>
              <w:right w:w="15" w:type="dxa"/>
            </w:tcMar>
            <w:vAlign w:val="center"/>
          </w:tcPr>
          <w:p w14:paraId="37E93CBF" w14:textId="77777777" w:rsidR="009D6814" w:rsidRDefault="009D6814" w:rsidP="00BA73D4">
            <w:pPr>
              <w:jc w:val="center"/>
              <w:rPr>
                <w:rFonts w:ascii="宋体" w:cs="宋体"/>
                <w:b/>
                <w:color w:val="000000"/>
                <w:sz w:val="28"/>
                <w:szCs w:val="28"/>
              </w:rPr>
            </w:pPr>
          </w:p>
        </w:tc>
        <w:tc>
          <w:tcPr>
            <w:tcW w:w="50" w:type="dxa"/>
            <w:tcBorders>
              <w:top w:val="nil"/>
              <w:left w:val="nil"/>
              <w:bottom w:val="nil"/>
              <w:right w:val="nil"/>
            </w:tcBorders>
            <w:tcMar>
              <w:top w:w="15" w:type="dxa"/>
              <w:left w:w="15" w:type="dxa"/>
              <w:right w:w="15" w:type="dxa"/>
            </w:tcMar>
            <w:vAlign w:val="center"/>
          </w:tcPr>
          <w:p w14:paraId="09CC472D" w14:textId="77777777" w:rsidR="009D6814" w:rsidRDefault="009D6814" w:rsidP="00BA73D4">
            <w:pPr>
              <w:jc w:val="center"/>
              <w:rPr>
                <w:rFonts w:ascii="宋体" w:cs="宋体"/>
                <w:b/>
                <w:color w:val="000000"/>
                <w:sz w:val="24"/>
              </w:rPr>
            </w:pPr>
          </w:p>
        </w:tc>
      </w:tr>
      <w:tr w:rsidR="009D6814" w:rsidRPr="00047A5B" w14:paraId="31CE8ECF"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F7A92"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E0B15" w14:textId="77777777" w:rsidR="009D6814" w:rsidRPr="00F92C9F" w:rsidRDefault="009D6814" w:rsidP="00BA73D4">
            <w:pPr>
              <w:widowControl/>
              <w:jc w:val="center"/>
              <w:textAlignment w:val="center"/>
              <w:rPr>
                <w:rFonts w:ascii="宋体" w:cs="Tahoma"/>
                <w:sz w:val="24"/>
              </w:rPr>
            </w:pPr>
            <w:r w:rsidRPr="00F92C9F">
              <w:rPr>
                <w:rFonts w:ascii="宋体" w:hAnsi="宋体" w:cs="Tahoma" w:hint="eastAsia"/>
                <w:kern w:val="0"/>
                <w:sz w:val="24"/>
              </w:rPr>
              <w:t>静脉采血</w:t>
            </w:r>
          </w:p>
        </w:tc>
        <w:tc>
          <w:tcPr>
            <w:tcW w:w="61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BE884"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用于各种检查（临检、生化、免疫等）的采血</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3D92A"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EBF21"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3E472889"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4AEAEE8E" w14:textId="77777777" w:rsidR="009D6814" w:rsidRPr="00253C8D" w:rsidRDefault="009D6814" w:rsidP="00BA73D4">
            <w:pPr>
              <w:jc w:val="center"/>
              <w:rPr>
                <w:rFonts w:ascii="宋体" w:cs="宋体"/>
                <w:color w:val="000000"/>
                <w:sz w:val="24"/>
              </w:rPr>
            </w:pPr>
          </w:p>
        </w:tc>
      </w:tr>
      <w:tr w:rsidR="009D6814" w:rsidRPr="00047A5B" w14:paraId="76E5BD39"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97124"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65909" w14:textId="77777777" w:rsidR="009D6814" w:rsidRPr="00F92C9F" w:rsidRDefault="009D6814" w:rsidP="00BA73D4">
            <w:pPr>
              <w:widowControl/>
              <w:jc w:val="center"/>
              <w:textAlignment w:val="center"/>
              <w:rPr>
                <w:rFonts w:ascii="宋体" w:cs="宋体"/>
                <w:sz w:val="24"/>
              </w:rPr>
            </w:pPr>
            <w:r w:rsidRPr="00F92C9F">
              <w:rPr>
                <w:rFonts w:ascii="宋体" w:hAnsi="宋体" w:cs="宋体" w:hint="eastAsia"/>
                <w:kern w:val="0"/>
                <w:sz w:val="24"/>
              </w:rPr>
              <w:t>一般检查</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2516A"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通过仪器测量人体身高、体重、体重指数、血压</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A0A40"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822AD"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21571021"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24128E31" w14:textId="77777777" w:rsidR="009D6814" w:rsidRPr="00253C8D" w:rsidRDefault="009D6814" w:rsidP="00BA73D4">
            <w:pPr>
              <w:jc w:val="center"/>
              <w:rPr>
                <w:rFonts w:ascii="宋体" w:cs="宋体"/>
                <w:color w:val="000000"/>
                <w:sz w:val="24"/>
              </w:rPr>
            </w:pPr>
          </w:p>
        </w:tc>
      </w:tr>
      <w:tr w:rsidR="009D6814" w:rsidRPr="00047A5B" w14:paraId="19A7ACD3"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92239"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2E1EA" w14:textId="77777777" w:rsidR="009D6814" w:rsidRPr="00F92C9F" w:rsidRDefault="009D6814" w:rsidP="00BA73D4">
            <w:pPr>
              <w:widowControl/>
              <w:jc w:val="center"/>
              <w:textAlignment w:val="center"/>
              <w:rPr>
                <w:rFonts w:ascii="宋体" w:cs="Tahoma"/>
                <w:sz w:val="24"/>
              </w:rPr>
            </w:pPr>
            <w:r w:rsidRPr="00F92C9F">
              <w:rPr>
                <w:rFonts w:ascii="宋体" w:hAnsi="宋体" w:cs="Tahoma" w:hint="eastAsia"/>
                <w:kern w:val="0"/>
                <w:sz w:val="24"/>
              </w:rPr>
              <w:t>内科</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1957E"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既往病史、心率、心律、心音、心界、肺、腹部、肝脏、胆囊、脾脏</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0C131"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0340B"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1509492A"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20488875" w14:textId="77777777" w:rsidR="009D6814" w:rsidRPr="00253C8D" w:rsidRDefault="009D6814" w:rsidP="00BA73D4">
            <w:pPr>
              <w:jc w:val="center"/>
              <w:rPr>
                <w:rFonts w:ascii="宋体" w:cs="宋体"/>
                <w:color w:val="000000"/>
                <w:sz w:val="24"/>
              </w:rPr>
            </w:pPr>
          </w:p>
        </w:tc>
      </w:tr>
      <w:tr w:rsidR="009D6814" w:rsidRPr="00047A5B" w14:paraId="24E9996D"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DD698"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4</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E6B0C" w14:textId="77777777" w:rsidR="009D6814" w:rsidRPr="00F92C9F" w:rsidRDefault="009D6814" w:rsidP="00BA73D4">
            <w:pPr>
              <w:widowControl/>
              <w:jc w:val="center"/>
              <w:textAlignment w:val="center"/>
              <w:rPr>
                <w:rFonts w:ascii="宋体" w:cs="Tahoma"/>
                <w:sz w:val="24"/>
              </w:rPr>
            </w:pPr>
            <w:r w:rsidRPr="00F92C9F">
              <w:rPr>
                <w:rFonts w:ascii="宋体" w:hAnsi="宋体" w:cs="Tahoma" w:hint="eastAsia"/>
                <w:kern w:val="0"/>
                <w:sz w:val="24"/>
              </w:rPr>
              <w:t>外科女</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D7F6E"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皮肤、浅表淋巴结、甲状腺、乳房、脊柱、四肢关节、</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E7129" w14:textId="77777777" w:rsidR="009D6814" w:rsidRPr="00253C8D" w:rsidRDefault="009D6814" w:rsidP="00BA73D4">
            <w:pPr>
              <w:jc w:val="center"/>
              <w:rPr>
                <w:rFonts w:ascii="宋体" w:cs="宋体"/>
                <w:color w:val="000000"/>
                <w:sz w:val="24"/>
              </w:rPr>
            </w:pP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7EF56"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53658DFB"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7A04CAEB" w14:textId="77777777" w:rsidR="009D6814" w:rsidRPr="00253C8D" w:rsidRDefault="009D6814" w:rsidP="00BA73D4">
            <w:pPr>
              <w:jc w:val="center"/>
              <w:rPr>
                <w:rFonts w:ascii="宋体" w:cs="宋体"/>
                <w:color w:val="000000"/>
                <w:sz w:val="24"/>
              </w:rPr>
            </w:pPr>
          </w:p>
        </w:tc>
      </w:tr>
      <w:tr w:rsidR="009D6814" w:rsidRPr="00047A5B" w14:paraId="7ED84D7E"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FAE69"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2B461" w14:textId="77777777" w:rsidR="009D6814" w:rsidRPr="00F92C9F" w:rsidRDefault="009D6814" w:rsidP="00BA73D4">
            <w:pPr>
              <w:widowControl/>
              <w:jc w:val="center"/>
              <w:textAlignment w:val="center"/>
              <w:rPr>
                <w:rFonts w:ascii="宋体" w:cs="Tahoma"/>
                <w:sz w:val="24"/>
              </w:rPr>
            </w:pPr>
            <w:r w:rsidRPr="00F92C9F">
              <w:rPr>
                <w:rFonts w:ascii="宋体" w:hAnsi="宋体" w:cs="Tahoma" w:hint="eastAsia"/>
                <w:kern w:val="0"/>
                <w:sz w:val="24"/>
              </w:rPr>
              <w:t>外科男</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EDCF4"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皮肤、浅表淋巴结、甲状腺、脊柱、四肢关节</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F762C"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567CD" w14:textId="77777777" w:rsidR="009D6814" w:rsidRPr="00253C8D" w:rsidRDefault="009D6814" w:rsidP="00BA73D4">
            <w:pPr>
              <w:jc w:val="center"/>
              <w:rPr>
                <w:rFonts w:ascii="宋体" w:cs="宋体"/>
                <w:color w:val="000000"/>
                <w:sz w:val="24"/>
              </w:rPr>
            </w:pPr>
          </w:p>
        </w:tc>
        <w:tc>
          <w:tcPr>
            <w:tcW w:w="79" w:type="dxa"/>
            <w:tcBorders>
              <w:top w:val="nil"/>
              <w:left w:val="nil"/>
              <w:bottom w:val="nil"/>
              <w:right w:val="nil"/>
            </w:tcBorders>
            <w:tcMar>
              <w:top w:w="15" w:type="dxa"/>
              <w:left w:w="15" w:type="dxa"/>
              <w:right w:w="15" w:type="dxa"/>
            </w:tcMar>
            <w:vAlign w:val="center"/>
          </w:tcPr>
          <w:p w14:paraId="530BFA04"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D833D6E" w14:textId="77777777" w:rsidR="009D6814" w:rsidRPr="00253C8D" w:rsidRDefault="009D6814" w:rsidP="00BA73D4">
            <w:pPr>
              <w:jc w:val="center"/>
              <w:rPr>
                <w:rFonts w:ascii="宋体" w:cs="宋体"/>
                <w:color w:val="000000"/>
                <w:sz w:val="24"/>
              </w:rPr>
            </w:pPr>
          </w:p>
        </w:tc>
      </w:tr>
      <w:tr w:rsidR="009D6814" w:rsidRPr="00047A5B" w14:paraId="35F262FD" w14:textId="77777777" w:rsidTr="00BA73D4">
        <w:trPr>
          <w:trHeight w:val="30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1E53E"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448C6" w14:textId="77777777" w:rsidR="009D6814" w:rsidRPr="00F92C9F" w:rsidRDefault="009D6814" w:rsidP="00BA73D4">
            <w:pPr>
              <w:widowControl/>
              <w:jc w:val="center"/>
              <w:textAlignment w:val="center"/>
              <w:rPr>
                <w:rStyle w:val="font112"/>
                <w:color w:val="auto"/>
              </w:rPr>
            </w:pPr>
            <w:r w:rsidRPr="00F92C9F">
              <w:rPr>
                <w:rFonts w:ascii="宋体" w:hAnsi="宋体" w:hint="eastAsia"/>
                <w:sz w:val="24"/>
              </w:rPr>
              <w:t>眼科</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8B830" w14:textId="77777777" w:rsidR="009D6814" w:rsidRPr="00253C8D" w:rsidRDefault="009D6814" w:rsidP="00BA73D4">
            <w:pPr>
              <w:widowControl/>
              <w:jc w:val="left"/>
              <w:textAlignment w:val="center"/>
              <w:rPr>
                <w:rFonts w:ascii="宋体" w:cs="宋体"/>
                <w:color w:val="333333"/>
                <w:kern w:val="0"/>
                <w:sz w:val="18"/>
                <w:szCs w:val="18"/>
              </w:rPr>
            </w:pPr>
            <w:r w:rsidRPr="00253C8D">
              <w:rPr>
                <w:rFonts w:ascii="宋体" w:hAnsi="宋体" w:hint="eastAsia"/>
                <w:sz w:val="18"/>
                <w:szCs w:val="18"/>
              </w:rPr>
              <w:t>检查有无屈光不正、色盲以及眼睑、结膜有无异常</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EBE6A"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BAC17"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33B5E86A"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64A2004C" w14:textId="77777777" w:rsidR="009D6814" w:rsidRPr="00253C8D" w:rsidRDefault="009D6814" w:rsidP="00BA73D4">
            <w:pPr>
              <w:jc w:val="center"/>
              <w:rPr>
                <w:rFonts w:ascii="宋体" w:cs="宋体"/>
                <w:color w:val="000000"/>
                <w:sz w:val="24"/>
              </w:rPr>
            </w:pPr>
          </w:p>
        </w:tc>
      </w:tr>
      <w:tr w:rsidR="009D6814" w:rsidRPr="00047A5B" w14:paraId="3DA601D5" w14:textId="77777777" w:rsidTr="00BA73D4">
        <w:trPr>
          <w:trHeight w:val="30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C55A9"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EEE63" w14:textId="77777777" w:rsidR="009D6814" w:rsidRPr="00F92C9F" w:rsidRDefault="009D6814" w:rsidP="00BA73D4">
            <w:pPr>
              <w:widowControl/>
              <w:jc w:val="center"/>
              <w:textAlignment w:val="center"/>
              <w:rPr>
                <w:rStyle w:val="font112"/>
                <w:color w:val="auto"/>
              </w:rPr>
            </w:pPr>
            <w:r w:rsidRPr="00F92C9F">
              <w:rPr>
                <w:rFonts w:ascii="宋体" w:hAnsi="宋体" w:hint="eastAsia"/>
                <w:sz w:val="24"/>
              </w:rPr>
              <w:t>耳鼻喉科</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C3C6F" w14:textId="77777777" w:rsidR="009D6814" w:rsidRPr="00253C8D" w:rsidRDefault="009D6814" w:rsidP="00BA73D4">
            <w:pPr>
              <w:widowControl/>
              <w:jc w:val="left"/>
              <w:textAlignment w:val="center"/>
              <w:rPr>
                <w:rFonts w:ascii="宋体" w:cs="宋体"/>
                <w:color w:val="333333"/>
                <w:kern w:val="0"/>
                <w:sz w:val="18"/>
                <w:szCs w:val="18"/>
              </w:rPr>
            </w:pPr>
            <w:r w:rsidRPr="00253C8D">
              <w:rPr>
                <w:rFonts w:ascii="宋体" w:hAnsi="宋体" w:hint="eastAsia"/>
                <w:sz w:val="18"/>
                <w:szCs w:val="18"/>
              </w:rPr>
              <w:t>通过对耳、鼻、咽、扁桃</w:t>
            </w:r>
            <w:proofErr w:type="gramStart"/>
            <w:r w:rsidRPr="00253C8D">
              <w:rPr>
                <w:rFonts w:ascii="宋体" w:hAnsi="宋体" w:hint="eastAsia"/>
                <w:sz w:val="18"/>
                <w:szCs w:val="18"/>
              </w:rPr>
              <w:t>喉</w:t>
            </w:r>
            <w:proofErr w:type="gramEnd"/>
            <w:r w:rsidRPr="00253C8D">
              <w:rPr>
                <w:rFonts w:ascii="宋体" w:hAnsi="宋体" w:hint="eastAsia"/>
                <w:sz w:val="18"/>
                <w:szCs w:val="18"/>
              </w:rPr>
              <w:t>器官的常规检查，初步筛查常见疾病</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73A87"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D1C77"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2109EFC0"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153F6F85" w14:textId="77777777" w:rsidR="009D6814" w:rsidRPr="00253C8D" w:rsidRDefault="009D6814" w:rsidP="00BA73D4">
            <w:pPr>
              <w:jc w:val="center"/>
              <w:rPr>
                <w:rFonts w:ascii="宋体" w:cs="宋体"/>
                <w:color w:val="000000"/>
                <w:sz w:val="24"/>
              </w:rPr>
            </w:pPr>
          </w:p>
        </w:tc>
      </w:tr>
      <w:tr w:rsidR="009D6814" w:rsidRPr="00047A5B" w14:paraId="78AF10C8" w14:textId="77777777" w:rsidTr="00BA73D4">
        <w:trPr>
          <w:trHeight w:val="30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10AEB"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C983C" w14:textId="77777777" w:rsidR="009D6814" w:rsidRPr="00F92C9F" w:rsidRDefault="009D6814" w:rsidP="00BA73D4">
            <w:pPr>
              <w:widowControl/>
              <w:jc w:val="center"/>
              <w:textAlignment w:val="center"/>
              <w:rPr>
                <w:rStyle w:val="font112"/>
                <w:color w:val="auto"/>
              </w:rPr>
            </w:pPr>
            <w:r w:rsidRPr="00F92C9F">
              <w:rPr>
                <w:rFonts w:ascii="宋体" w:hAnsi="宋体" w:hint="eastAsia"/>
                <w:sz w:val="24"/>
              </w:rPr>
              <w:t>心电图</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91ED9" w14:textId="77777777" w:rsidR="009D6814" w:rsidRPr="00253C8D" w:rsidRDefault="009D6814" w:rsidP="00BA73D4">
            <w:pPr>
              <w:widowControl/>
              <w:jc w:val="left"/>
              <w:textAlignment w:val="center"/>
              <w:rPr>
                <w:rFonts w:ascii="宋体" w:cs="宋体"/>
                <w:color w:val="333333"/>
                <w:kern w:val="0"/>
                <w:sz w:val="18"/>
                <w:szCs w:val="18"/>
              </w:rPr>
            </w:pPr>
            <w:r w:rsidRPr="00253C8D">
              <w:rPr>
                <w:rFonts w:ascii="宋体" w:hAnsi="宋体" w:hint="eastAsia"/>
                <w:sz w:val="18"/>
                <w:szCs w:val="18"/>
              </w:rPr>
              <w:t>通过在体表特定部位同步记录和分析心脏每一个心动周期所产生电活动变化的曲线图形，为心脏疾病诊断、疗效评价</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137A2"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022A8"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79" w:type="dxa"/>
            <w:tcBorders>
              <w:top w:val="nil"/>
              <w:left w:val="nil"/>
              <w:bottom w:val="nil"/>
              <w:right w:val="nil"/>
            </w:tcBorders>
            <w:tcMar>
              <w:top w:w="15" w:type="dxa"/>
              <w:left w:w="15" w:type="dxa"/>
              <w:right w:w="15" w:type="dxa"/>
            </w:tcMar>
            <w:vAlign w:val="center"/>
          </w:tcPr>
          <w:p w14:paraId="217E7AF3"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C3F6FC2" w14:textId="77777777" w:rsidR="009D6814" w:rsidRPr="00253C8D" w:rsidRDefault="009D6814" w:rsidP="00BA73D4">
            <w:pPr>
              <w:jc w:val="center"/>
              <w:rPr>
                <w:rFonts w:ascii="宋体" w:cs="宋体"/>
                <w:color w:val="000000"/>
                <w:sz w:val="24"/>
              </w:rPr>
            </w:pPr>
          </w:p>
        </w:tc>
      </w:tr>
      <w:tr w:rsidR="009D6814" w:rsidRPr="00047A5B" w14:paraId="2DF880FA" w14:textId="77777777" w:rsidTr="00BA73D4">
        <w:trPr>
          <w:trHeight w:val="30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23C868"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C3272" w14:textId="77777777" w:rsidR="009D6814" w:rsidRPr="00F92C9F" w:rsidRDefault="009D6814" w:rsidP="00BA73D4">
            <w:pPr>
              <w:widowControl/>
              <w:jc w:val="center"/>
              <w:textAlignment w:val="center"/>
              <w:rPr>
                <w:rFonts w:ascii="宋体" w:cs="宋体"/>
                <w:sz w:val="24"/>
              </w:rPr>
            </w:pPr>
            <w:r w:rsidRPr="00F92C9F">
              <w:rPr>
                <w:rStyle w:val="font112"/>
                <w:rFonts w:hint="eastAsia"/>
                <w:color w:val="auto"/>
              </w:rPr>
              <w:t>空腹血糖</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81236"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评估糖尿病患者空腹血糖控制是否达标</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F7071"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97C30"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420E0ECF"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305AFF14" w14:textId="77777777" w:rsidR="009D6814" w:rsidRPr="00253C8D" w:rsidRDefault="009D6814" w:rsidP="00BA73D4">
            <w:pPr>
              <w:jc w:val="center"/>
              <w:rPr>
                <w:rFonts w:ascii="宋体" w:cs="宋体"/>
                <w:color w:val="000000"/>
                <w:sz w:val="24"/>
              </w:rPr>
            </w:pPr>
          </w:p>
        </w:tc>
      </w:tr>
      <w:tr w:rsidR="009D6814" w:rsidRPr="00047A5B" w14:paraId="129FC129" w14:textId="77777777" w:rsidTr="00BA73D4">
        <w:trPr>
          <w:trHeight w:val="67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8C113"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10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3CFF8" w14:textId="77777777" w:rsidR="009D6814" w:rsidRPr="00F92C9F" w:rsidRDefault="009D6814" w:rsidP="00BA73D4">
            <w:pPr>
              <w:widowControl/>
              <w:jc w:val="center"/>
              <w:textAlignment w:val="center"/>
              <w:rPr>
                <w:rFonts w:ascii="宋体" w:cs="宋体"/>
                <w:sz w:val="24"/>
              </w:rPr>
            </w:pPr>
            <w:r w:rsidRPr="00F92C9F">
              <w:rPr>
                <w:rFonts w:ascii="宋体" w:hAnsi="宋体" w:cs="宋体" w:hint="eastAsia"/>
                <w:kern w:val="0"/>
                <w:sz w:val="24"/>
              </w:rPr>
              <w:t>肝</w:t>
            </w:r>
            <w:r w:rsidRPr="00F92C9F">
              <w:rPr>
                <w:rFonts w:ascii="宋体" w:hAnsi="宋体" w:hint="eastAsia"/>
                <w:sz w:val="24"/>
              </w:rPr>
              <w:t>功八项</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E1D4F"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谷丙转氨酶、总胆红素、间接胆红素、直接胆红素、总蛋白、球蛋白、白球比、白蛋白。意义：较好地了解肝脏功能状况。结合相关检查诊断急慢性肝炎、脂肪肝、肝硬化、肝癌等疾病</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72CB9"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BB661"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4DF0AD22"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252EE1F9" w14:textId="77777777" w:rsidR="009D6814" w:rsidRPr="00253C8D" w:rsidRDefault="009D6814" w:rsidP="00BA73D4">
            <w:pPr>
              <w:jc w:val="center"/>
              <w:rPr>
                <w:rFonts w:ascii="宋体" w:cs="宋体"/>
                <w:color w:val="000000"/>
                <w:sz w:val="24"/>
              </w:rPr>
            </w:pPr>
          </w:p>
        </w:tc>
      </w:tr>
      <w:tr w:rsidR="009D6814" w:rsidRPr="00047A5B" w14:paraId="3C7A7434" w14:textId="77777777" w:rsidTr="00BA73D4">
        <w:trPr>
          <w:trHeight w:val="45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2021C"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11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7B933" w14:textId="77777777" w:rsidR="009D6814" w:rsidRPr="00F92C9F" w:rsidRDefault="009D6814" w:rsidP="00BA73D4">
            <w:pPr>
              <w:widowControl/>
              <w:jc w:val="center"/>
              <w:textAlignment w:val="center"/>
              <w:rPr>
                <w:rFonts w:ascii="宋体" w:cs="宋体"/>
                <w:sz w:val="24"/>
              </w:rPr>
            </w:pPr>
            <w:r w:rsidRPr="00F92C9F">
              <w:rPr>
                <w:rFonts w:ascii="宋体" w:hAnsi="宋体" w:cs="宋体" w:hint="eastAsia"/>
                <w:kern w:val="0"/>
                <w:sz w:val="24"/>
              </w:rPr>
              <w:t>肾功三项</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8A8E0"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尿素氮，检查肾实质性病变的体检项目。肌</w:t>
            </w:r>
            <w:proofErr w:type="gramStart"/>
            <w:r w:rsidRPr="00253C8D">
              <w:rPr>
                <w:rFonts w:ascii="宋体" w:hAnsi="宋体" w:cs="宋体" w:hint="eastAsia"/>
                <w:color w:val="000000"/>
                <w:kern w:val="0"/>
                <w:sz w:val="18"/>
                <w:szCs w:val="18"/>
              </w:rPr>
              <w:t>酐</w:t>
            </w:r>
            <w:proofErr w:type="gramEnd"/>
            <w:r w:rsidRPr="00253C8D">
              <w:rPr>
                <w:rFonts w:ascii="宋体" w:hAnsi="宋体" w:cs="宋体" w:hint="eastAsia"/>
                <w:color w:val="000000"/>
                <w:kern w:val="0"/>
                <w:sz w:val="18"/>
                <w:szCs w:val="18"/>
              </w:rPr>
              <w:t>，检查肾小球的滤过能力的。尿酸，检查痛风危险性的指标</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380ED"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5DEFD"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6B98500C"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4D43C8C8" w14:textId="77777777" w:rsidR="009D6814" w:rsidRPr="00253C8D" w:rsidRDefault="009D6814" w:rsidP="00BA73D4">
            <w:pPr>
              <w:jc w:val="center"/>
              <w:rPr>
                <w:rFonts w:ascii="宋体" w:cs="宋体"/>
                <w:color w:val="000000"/>
                <w:sz w:val="24"/>
              </w:rPr>
            </w:pPr>
          </w:p>
        </w:tc>
      </w:tr>
      <w:tr w:rsidR="009D6814" w:rsidRPr="00047A5B" w14:paraId="47188F47" w14:textId="77777777" w:rsidTr="00BA73D4">
        <w:trPr>
          <w:trHeight w:val="90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8B6AC"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12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4BEC5" w14:textId="77777777" w:rsidR="009D6814" w:rsidRPr="00F92C9F" w:rsidRDefault="009D6814" w:rsidP="00BA73D4">
            <w:pPr>
              <w:widowControl/>
              <w:jc w:val="center"/>
              <w:textAlignment w:val="center"/>
              <w:rPr>
                <w:rFonts w:ascii="宋体" w:cs="宋体"/>
                <w:sz w:val="24"/>
              </w:rPr>
            </w:pPr>
            <w:r w:rsidRPr="00F92C9F">
              <w:rPr>
                <w:rFonts w:ascii="宋体" w:hAnsi="宋体" w:cs="宋体" w:hint="eastAsia"/>
                <w:kern w:val="0"/>
                <w:sz w:val="24"/>
              </w:rPr>
              <w:t>血脂五项</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7870D"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总胆固醇、甘油三酯、高密度脂蛋白、低密度脂蛋白、极低密度脂蛋白。意义：血脂升高是导致高血压、冠心病、心肌梗塞、动脉粥样硬化的高度危险因素。高密度脂蛋白对血管有保护作用，血中含量低则易患血管硬化。低密度脂蛋白越低越好，是检测动脉硬化的重要指标。代谢产生的中密度脂蛋白具有致动脉硬化作用</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4BE64"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8AC71"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0C7C21AD"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1124AD49" w14:textId="77777777" w:rsidR="009D6814" w:rsidRPr="00253C8D" w:rsidRDefault="009D6814" w:rsidP="00BA73D4">
            <w:pPr>
              <w:jc w:val="center"/>
              <w:rPr>
                <w:rFonts w:ascii="宋体" w:cs="宋体"/>
                <w:color w:val="000000"/>
                <w:sz w:val="24"/>
              </w:rPr>
            </w:pPr>
          </w:p>
        </w:tc>
      </w:tr>
      <w:tr w:rsidR="009D6814" w:rsidRPr="00047A5B" w14:paraId="5F66DFBE" w14:textId="77777777" w:rsidTr="00BA73D4">
        <w:trPr>
          <w:trHeight w:val="406"/>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D74C2" w14:textId="77777777" w:rsidR="009D6814" w:rsidRPr="00F92C9F" w:rsidRDefault="009D6814" w:rsidP="00BA73D4">
            <w:pPr>
              <w:widowControl/>
              <w:jc w:val="center"/>
              <w:textAlignment w:val="center"/>
              <w:rPr>
                <w:rFonts w:ascii="宋体" w:cs="宋体"/>
                <w:kern w:val="0"/>
                <w:sz w:val="24"/>
              </w:rPr>
            </w:pPr>
            <w:r w:rsidRPr="00F92C9F">
              <w:rPr>
                <w:rFonts w:ascii="宋体" w:hAnsi="宋体"/>
                <w:sz w:val="24"/>
              </w:rPr>
              <w:t>13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4E16A" w14:textId="77777777" w:rsidR="009D6814" w:rsidRPr="00F92C9F" w:rsidRDefault="009D6814" w:rsidP="00BA73D4">
            <w:pPr>
              <w:widowControl/>
              <w:jc w:val="center"/>
              <w:textAlignment w:val="center"/>
              <w:rPr>
                <w:rFonts w:ascii="宋体" w:cs="Microsoft YaHei UI"/>
                <w:kern w:val="0"/>
                <w:sz w:val="24"/>
              </w:rPr>
            </w:pPr>
            <w:r w:rsidRPr="00F92C9F">
              <w:rPr>
                <w:rFonts w:ascii="宋体" w:hAnsi="宋体" w:hint="eastAsia"/>
                <w:sz w:val="24"/>
              </w:rPr>
              <w:t>肿瘤两项</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8560D" w14:textId="77777777" w:rsidR="009D6814" w:rsidRPr="00253C8D" w:rsidRDefault="009D6814" w:rsidP="00BA73D4">
            <w:pPr>
              <w:widowControl/>
              <w:jc w:val="left"/>
              <w:textAlignment w:val="center"/>
              <w:rPr>
                <w:rFonts w:ascii="宋体" w:cs="宋体"/>
                <w:color w:val="000000"/>
                <w:kern w:val="0"/>
                <w:sz w:val="18"/>
                <w:szCs w:val="18"/>
              </w:rPr>
            </w:pPr>
            <w:r w:rsidRPr="00253C8D">
              <w:rPr>
                <w:rFonts w:ascii="宋体" w:hAnsi="宋体" w:hint="eastAsia"/>
                <w:sz w:val="18"/>
                <w:szCs w:val="18"/>
              </w:rPr>
              <w:t>癌胚抗原</w:t>
            </w:r>
            <w:r w:rsidRPr="00253C8D">
              <w:rPr>
                <w:rFonts w:ascii="宋体"/>
                <w:sz w:val="18"/>
                <w:szCs w:val="18"/>
              </w:rPr>
              <w:t>,</w:t>
            </w:r>
            <w:r w:rsidRPr="00253C8D">
              <w:rPr>
                <w:rFonts w:ascii="宋体" w:hAnsi="宋体" w:hint="eastAsia"/>
                <w:sz w:val="18"/>
                <w:szCs w:val="18"/>
              </w:rPr>
              <w:t>甲胎蛋白</w:t>
            </w:r>
            <w:r w:rsidRPr="00253C8D">
              <w:rPr>
                <w:rFonts w:ascii="宋体"/>
                <w:sz w:val="18"/>
                <w:szCs w:val="18"/>
              </w:rPr>
              <w:t>,</w:t>
            </w:r>
            <w:r w:rsidRPr="00253C8D">
              <w:rPr>
                <w:rFonts w:ascii="宋体" w:hAnsi="宋体" w:hint="eastAsia"/>
                <w:sz w:val="18"/>
                <w:szCs w:val="18"/>
              </w:rPr>
              <w:t>可提示有无原发性肝癌，生殖腺胚胎性肿瘤，肝硬化等</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A39EA"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CB653"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79" w:type="dxa"/>
            <w:tcBorders>
              <w:top w:val="nil"/>
              <w:left w:val="nil"/>
              <w:bottom w:val="nil"/>
              <w:right w:val="nil"/>
            </w:tcBorders>
            <w:tcMar>
              <w:top w:w="15" w:type="dxa"/>
              <w:left w:w="15" w:type="dxa"/>
              <w:right w:w="15" w:type="dxa"/>
            </w:tcMar>
            <w:vAlign w:val="center"/>
          </w:tcPr>
          <w:p w14:paraId="770B72B4"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D3C5A75" w14:textId="77777777" w:rsidR="009D6814" w:rsidRPr="00253C8D" w:rsidRDefault="009D6814" w:rsidP="00BA73D4">
            <w:pPr>
              <w:jc w:val="center"/>
              <w:rPr>
                <w:rFonts w:ascii="宋体" w:cs="宋体"/>
                <w:color w:val="000000"/>
                <w:sz w:val="24"/>
              </w:rPr>
            </w:pPr>
          </w:p>
        </w:tc>
      </w:tr>
      <w:tr w:rsidR="009D6814" w:rsidRPr="00047A5B" w14:paraId="52E2A9D7" w14:textId="77777777" w:rsidTr="00BA73D4">
        <w:trPr>
          <w:trHeight w:val="471"/>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2606E" w14:textId="77777777" w:rsidR="009D6814" w:rsidRPr="00F92C9F" w:rsidRDefault="009D6814" w:rsidP="00BA73D4">
            <w:pPr>
              <w:widowControl/>
              <w:jc w:val="center"/>
              <w:textAlignment w:val="center"/>
              <w:rPr>
                <w:rFonts w:ascii="宋体" w:hAnsi="宋体" w:cs="宋体"/>
                <w:kern w:val="0"/>
                <w:sz w:val="24"/>
              </w:rPr>
            </w:pPr>
            <w:r w:rsidRPr="00F92C9F">
              <w:rPr>
                <w:rFonts w:ascii="宋体" w:hAnsi="宋体" w:cs="宋体"/>
                <w:kern w:val="0"/>
                <w:sz w:val="24"/>
              </w:rPr>
              <w:t>14</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A1EB9" w14:textId="77777777" w:rsidR="009D6814" w:rsidRPr="00F92C9F" w:rsidRDefault="009D6814" w:rsidP="00BA73D4">
            <w:pPr>
              <w:widowControl/>
              <w:jc w:val="center"/>
              <w:textAlignment w:val="center"/>
              <w:rPr>
                <w:rFonts w:ascii="宋体" w:cs="Microsoft YaHei UI"/>
                <w:kern w:val="0"/>
                <w:sz w:val="24"/>
              </w:rPr>
            </w:pPr>
            <w:r w:rsidRPr="00F92C9F">
              <w:rPr>
                <w:rFonts w:ascii="宋体" w:hAnsi="宋体" w:hint="eastAsia"/>
                <w:sz w:val="24"/>
              </w:rPr>
              <w:t>便常规</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972FB" w14:textId="77777777" w:rsidR="009D6814" w:rsidRPr="00253C8D" w:rsidRDefault="009D6814" w:rsidP="00BA73D4">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检测粪便形态，有无红白细胞，判断消化道有无感染、有无出血</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CBD82"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EF228"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79" w:type="dxa"/>
            <w:tcBorders>
              <w:top w:val="nil"/>
              <w:left w:val="nil"/>
              <w:bottom w:val="nil"/>
              <w:right w:val="nil"/>
            </w:tcBorders>
            <w:tcMar>
              <w:top w:w="15" w:type="dxa"/>
              <w:left w:w="15" w:type="dxa"/>
              <w:right w:w="15" w:type="dxa"/>
            </w:tcMar>
            <w:vAlign w:val="center"/>
          </w:tcPr>
          <w:p w14:paraId="6C3C9868"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6BAFD09B" w14:textId="77777777" w:rsidR="009D6814" w:rsidRPr="00253C8D" w:rsidRDefault="009D6814" w:rsidP="00BA73D4">
            <w:pPr>
              <w:jc w:val="center"/>
              <w:rPr>
                <w:rFonts w:ascii="宋体" w:cs="宋体"/>
                <w:color w:val="000000"/>
                <w:sz w:val="24"/>
              </w:rPr>
            </w:pPr>
          </w:p>
        </w:tc>
      </w:tr>
      <w:tr w:rsidR="009D6814" w:rsidRPr="00047A5B" w14:paraId="1A25042A" w14:textId="77777777" w:rsidTr="00BA73D4">
        <w:trPr>
          <w:trHeight w:val="67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A8DB9"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15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BCC46" w14:textId="77777777" w:rsidR="009D6814" w:rsidRPr="00F92C9F" w:rsidRDefault="009D6814" w:rsidP="00BA73D4">
            <w:pPr>
              <w:widowControl/>
              <w:jc w:val="center"/>
              <w:textAlignment w:val="center"/>
              <w:rPr>
                <w:rFonts w:ascii="宋体" w:cs="Tahoma"/>
                <w:sz w:val="24"/>
              </w:rPr>
            </w:pPr>
            <w:r w:rsidRPr="00F92C9F">
              <w:rPr>
                <w:rFonts w:ascii="宋体" w:hAnsi="宋体" w:cs="Microsoft YaHei UI" w:hint="eastAsia"/>
                <w:kern w:val="0"/>
                <w:sz w:val="24"/>
              </w:rPr>
              <w:t>血</w:t>
            </w:r>
            <w:r w:rsidRPr="00F92C9F">
              <w:rPr>
                <w:rFonts w:ascii="宋体" w:hAnsi="宋体" w:cs="Tahoma" w:hint="eastAsia"/>
                <w:kern w:val="0"/>
                <w:sz w:val="24"/>
              </w:rPr>
              <w:t>常规</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859A6"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通过检测血液细胞的计数及不同种类细胞、成分的分类来反映身体状况。许多全身性疾病可以从该检查中发现早期迹象。例如，感染性疾病会使白细胞的数值和分类发生变化；血小板较少导致出血性疾病，而贫血时表现为红细胞、血细胞及红细胞压积偏低</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3DBF8"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A8872"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4BA14A1A"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5A4B0F3" w14:textId="77777777" w:rsidR="009D6814" w:rsidRPr="00253C8D" w:rsidRDefault="009D6814" w:rsidP="00BA73D4">
            <w:pPr>
              <w:jc w:val="center"/>
              <w:rPr>
                <w:rFonts w:ascii="宋体" w:cs="宋体"/>
                <w:color w:val="000000"/>
                <w:sz w:val="24"/>
              </w:rPr>
            </w:pPr>
          </w:p>
        </w:tc>
      </w:tr>
      <w:tr w:rsidR="009D6814" w:rsidRPr="00047A5B" w14:paraId="1B9C3C8E" w14:textId="77777777" w:rsidTr="00BA73D4">
        <w:trPr>
          <w:trHeight w:val="342"/>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D8757"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16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DE468" w14:textId="77777777" w:rsidR="009D6814" w:rsidRPr="00F92C9F" w:rsidRDefault="009D6814" w:rsidP="00BA73D4">
            <w:pPr>
              <w:widowControl/>
              <w:jc w:val="center"/>
              <w:textAlignment w:val="center"/>
              <w:rPr>
                <w:rFonts w:ascii="宋体" w:cs="Tahoma"/>
                <w:sz w:val="24"/>
              </w:rPr>
            </w:pPr>
            <w:r w:rsidRPr="00F92C9F">
              <w:rPr>
                <w:rFonts w:ascii="宋体" w:hAnsi="宋体" w:cs="Microsoft YaHei UI" w:hint="eastAsia"/>
                <w:kern w:val="0"/>
                <w:sz w:val="24"/>
              </w:rPr>
              <w:t>尿</w:t>
            </w:r>
            <w:r w:rsidRPr="00F92C9F">
              <w:rPr>
                <w:rFonts w:ascii="宋体" w:hAnsi="宋体" w:cs="Tahoma" w:hint="eastAsia"/>
                <w:kern w:val="0"/>
                <w:sz w:val="24"/>
              </w:rPr>
              <w:t>常规</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02E6B"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用于判定肾功能情况，沁</w:t>
            </w:r>
            <w:proofErr w:type="gramStart"/>
            <w:r w:rsidRPr="00253C8D">
              <w:rPr>
                <w:rFonts w:ascii="宋体" w:hAnsi="宋体" w:cs="宋体" w:hint="eastAsia"/>
                <w:color w:val="000000"/>
                <w:kern w:val="0"/>
                <w:sz w:val="18"/>
                <w:szCs w:val="18"/>
              </w:rPr>
              <w:t>尿系统</w:t>
            </w:r>
            <w:proofErr w:type="gramEnd"/>
            <w:r w:rsidRPr="00253C8D">
              <w:rPr>
                <w:rFonts w:ascii="宋体" w:hAnsi="宋体" w:cs="宋体" w:hint="eastAsia"/>
                <w:color w:val="000000"/>
                <w:kern w:val="0"/>
                <w:sz w:val="18"/>
                <w:szCs w:val="18"/>
              </w:rPr>
              <w:t>疾病和糖尿病等</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18108"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FF8A7"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3B831C53"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2FE26728" w14:textId="77777777" w:rsidR="009D6814" w:rsidRPr="00253C8D" w:rsidRDefault="009D6814" w:rsidP="00BA73D4">
            <w:pPr>
              <w:jc w:val="center"/>
              <w:rPr>
                <w:rFonts w:ascii="宋体" w:cs="宋体"/>
                <w:color w:val="000000"/>
                <w:sz w:val="24"/>
              </w:rPr>
            </w:pPr>
          </w:p>
        </w:tc>
      </w:tr>
      <w:tr w:rsidR="009D6814" w:rsidRPr="00047A5B" w14:paraId="682A9B91" w14:textId="77777777" w:rsidTr="00BA73D4">
        <w:trPr>
          <w:trHeight w:val="36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BD0F4" w14:textId="77777777" w:rsidR="009D6814" w:rsidRPr="00F92C9F" w:rsidRDefault="009D6814" w:rsidP="00BA73D4">
            <w:pPr>
              <w:widowControl/>
              <w:jc w:val="center"/>
              <w:textAlignment w:val="center"/>
              <w:rPr>
                <w:rFonts w:ascii="宋体" w:cs="宋体"/>
                <w:sz w:val="24"/>
              </w:rPr>
            </w:pPr>
            <w:r w:rsidRPr="00F92C9F">
              <w:rPr>
                <w:rFonts w:ascii="宋体" w:hAnsi="宋体"/>
                <w:sz w:val="24"/>
              </w:rPr>
              <w:t>17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BF16A" w14:textId="77777777" w:rsidR="009D6814" w:rsidRPr="00F92C9F" w:rsidRDefault="009D6814" w:rsidP="00BA73D4">
            <w:pPr>
              <w:widowControl/>
              <w:jc w:val="center"/>
              <w:textAlignment w:val="center"/>
              <w:rPr>
                <w:rFonts w:ascii="宋体" w:cs="Tahoma"/>
                <w:sz w:val="24"/>
              </w:rPr>
            </w:pPr>
            <w:r w:rsidRPr="00F92C9F">
              <w:rPr>
                <w:rFonts w:ascii="宋体" w:hAnsi="宋体" w:hint="eastAsia"/>
                <w:sz w:val="24"/>
              </w:rPr>
              <w:t>颈动脉彩超</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94201"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hint="eastAsia"/>
                <w:sz w:val="18"/>
                <w:szCs w:val="18"/>
              </w:rPr>
              <w:t>通过彩色超声检测颈动脉结构和动脉粥样硬化斑形态、范围、性质、动脉狭窄程度等；早期发现动脉血管病变，为有效预防和减少冠心病、缺血性脑血管病等心脑血管疾病发病提供客观的血流动力学依据</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5F9AE"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84F77"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hint="eastAsia"/>
                <w:sz w:val="24"/>
              </w:rPr>
              <w:t>√</w:t>
            </w:r>
          </w:p>
        </w:tc>
        <w:tc>
          <w:tcPr>
            <w:tcW w:w="79" w:type="dxa"/>
            <w:tcBorders>
              <w:top w:val="nil"/>
              <w:left w:val="nil"/>
              <w:bottom w:val="nil"/>
              <w:right w:val="nil"/>
            </w:tcBorders>
            <w:tcMar>
              <w:top w:w="15" w:type="dxa"/>
              <w:left w:w="15" w:type="dxa"/>
              <w:right w:w="15" w:type="dxa"/>
            </w:tcMar>
            <w:vAlign w:val="center"/>
          </w:tcPr>
          <w:p w14:paraId="48CD7E78"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E798D33" w14:textId="77777777" w:rsidR="009D6814" w:rsidRPr="00253C8D" w:rsidRDefault="009D6814" w:rsidP="00BA73D4">
            <w:pPr>
              <w:jc w:val="center"/>
              <w:rPr>
                <w:rFonts w:ascii="宋体" w:cs="宋体"/>
                <w:color w:val="000000"/>
                <w:sz w:val="24"/>
              </w:rPr>
            </w:pPr>
          </w:p>
        </w:tc>
      </w:tr>
      <w:tr w:rsidR="009D6814" w:rsidRPr="00047A5B" w14:paraId="74872511" w14:textId="77777777" w:rsidTr="00BA73D4">
        <w:trPr>
          <w:trHeight w:val="45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EF2CD"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lastRenderedPageBreak/>
              <w:t>18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5763D" w14:textId="77777777" w:rsidR="009D6814" w:rsidRPr="00F92C9F" w:rsidRDefault="009D6814" w:rsidP="00BA73D4">
            <w:pPr>
              <w:widowControl/>
              <w:jc w:val="center"/>
              <w:textAlignment w:val="center"/>
              <w:rPr>
                <w:rFonts w:ascii="宋体" w:cs="宋体"/>
                <w:sz w:val="24"/>
              </w:rPr>
            </w:pPr>
            <w:r w:rsidRPr="00F92C9F">
              <w:rPr>
                <w:rFonts w:ascii="宋体" w:hAnsi="宋体" w:cs="宋体" w:hint="eastAsia"/>
                <w:kern w:val="0"/>
                <w:sz w:val="24"/>
              </w:rPr>
              <w:t>甲状腺彩超</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60537"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通过彩色超声仪器更清晰地观察甲状腺肿物、结节、肿大、炎症；可发现甲状腺肿、甲状腺囊肿、甲状腺炎、甲状腺瘤、甲状腺癌等疾病</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2B69F"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4A89C"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48054C83"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E552C0A" w14:textId="77777777" w:rsidR="009D6814" w:rsidRPr="00253C8D" w:rsidRDefault="009D6814" w:rsidP="00BA73D4">
            <w:pPr>
              <w:jc w:val="center"/>
              <w:rPr>
                <w:rFonts w:ascii="宋体" w:cs="宋体"/>
                <w:color w:val="000000"/>
                <w:sz w:val="24"/>
              </w:rPr>
            </w:pPr>
          </w:p>
        </w:tc>
      </w:tr>
      <w:tr w:rsidR="009D6814" w:rsidRPr="00047A5B" w14:paraId="1350FF09"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5E82B"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19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8C883" w14:textId="77777777" w:rsidR="009D6814" w:rsidRPr="00F92C9F" w:rsidRDefault="009D6814" w:rsidP="00BA73D4">
            <w:pPr>
              <w:widowControl/>
              <w:jc w:val="center"/>
              <w:textAlignment w:val="center"/>
              <w:rPr>
                <w:rFonts w:ascii="宋体" w:cs="Tahoma"/>
                <w:sz w:val="24"/>
              </w:rPr>
            </w:pPr>
            <w:r w:rsidRPr="00F92C9F">
              <w:rPr>
                <w:rFonts w:ascii="宋体" w:hAnsi="宋体" w:cs="Microsoft YaHei UI" w:hint="eastAsia"/>
                <w:kern w:val="0"/>
                <w:sz w:val="24"/>
              </w:rPr>
              <w:t>前</w:t>
            </w:r>
            <w:r w:rsidRPr="00F92C9F">
              <w:rPr>
                <w:rFonts w:ascii="宋体" w:hAnsi="宋体" w:cs="Tahoma" w:hint="eastAsia"/>
                <w:kern w:val="0"/>
                <w:sz w:val="24"/>
              </w:rPr>
              <w:t>列腺彩超</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10C0E"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检查男性盆腔器官前列腺、膀胱等是否正常</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82CFC"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2865B" w14:textId="77777777" w:rsidR="009D6814" w:rsidRPr="00253C8D" w:rsidRDefault="009D6814" w:rsidP="00BA73D4">
            <w:pPr>
              <w:jc w:val="center"/>
              <w:rPr>
                <w:rFonts w:ascii="宋体" w:cs="宋体"/>
                <w:color w:val="000000"/>
                <w:sz w:val="24"/>
              </w:rPr>
            </w:pPr>
          </w:p>
        </w:tc>
        <w:tc>
          <w:tcPr>
            <w:tcW w:w="79" w:type="dxa"/>
            <w:tcBorders>
              <w:top w:val="nil"/>
              <w:left w:val="nil"/>
              <w:bottom w:val="nil"/>
              <w:right w:val="nil"/>
            </w:tcBorders>
            <w:tcMar>
              <w:top w:w="15" w:type="dxa"/>
              <w:left w:w="15" w:type="dxa"/>
              <w:right w:w="15" w:type="dxa"/>
            </w:tcMar>
            <w:vAlign w:val="center"/>
          </w:tcPr>
          <w:p w14:paraId="43491D7C"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66FD0260" w14:textId="77777777" w:rsidR="009D6814" w:rsidRPr="00253C8D" w:rsidRDefault="009D6814" w:rsidP="00BA73D4">
            <w:pPr>
              <w:jc w:val="center"/>
              <w:rPr>
                <w:rFonts w:ascii="宋体" w:cs="宋体"/>
                <w:color w:val="000000"/>
                <w:sz w:val="24"/>
              </w:rPr>
            </w:pPr>
          </w:p>
        </w:tc>
      </w:tr>
      <w:tr w:rsidR="009D6814" w:rsidRPr="00047A5B" w14:paraId="6306F912"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4ADCD"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20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C476C" w14:textId="77777777" w:rsidR="009D6814" w:rsidRPr="00F92C9F" w:rsidRDefault="009D6814" w:rsidP="00BA73D4">
            <w:pPr>
              <w:widowControl/>
              <w:jc w:val="center"/>
              <w:textAlignment w:val="center"/>
              <w:rPr>
                <w:rFonts w:ascii="宋体" w:cs="Tahoma"/>
                <w:sz w:val="24"/>
              </w:rPr>
            </w:pPr>
            <w:r w:rsidRPr="00F92C9F">
              <w:rPr>
                <w:rFonts w:ascii="宋体" w:hAnsi="宋体" w:cs="Tahoma" w:hint="eastAsia"/>
                <w:kern w:val="0"/>
                <w:sz w:val="24"/>
              </w:rPr>
              <w:t>腹部彩超</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CCBAE"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肝、胆、胰、脾、双肾检查，检查肝、胆、胰、脾、双肾结构及形态是否正常</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EBD0F"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7C30A"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36422143"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2202DDE2" w14:textId="77777777" w:rsidR="009D6814" w:rsidRPr="00253C8D" w:rsidRDefault="009D6814" w:rsidP="00BA73D4">
            <w:pPr>
              <w:jc w:val="center"/>
              <w:rPr>
                <w:rFonts w:ascii="宋体" w:cs="宋体"/>
                <w:color w:val="000000"/>
                <w:sz w:val="24"/>
              </w:rPr>
            </w:pPr>
          </w:p>
        </w:tc>
      </w:tr>
      <w:tr w:rsidR="009D6814" w:rsidRPr="00047A5B" w14:paraId="2CD99ACB"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E1CCE"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21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3C893" w14:textId="77777777" w:rsidR="009D6814" w:rsidRPr="00F92C9F" w:rsidRDefault="009D6814" w:rsidP="00BA73D4">
            <w:pPr>
              <w:widowControl/>
              <w:jc w:val="center"/>
              <w:textAlignment w:val="center"/>
              <w:rPr>
                <w:rFonts w:ascii="宋体" w:cs="Tahoma"/>
                <w:sz w:val="24"/>
              </w:rPr>
            </w:pPr>
            <w:r w:rsidRPr="00F92C9F">
              <w:rPr>
                <w:rFonts w:ascii="宋体" w:hAnsi="宋体" w:cs="Tahoma" w:hint="eastAsia"/>
                <w:kern w:val="0"/>
                <w:sz w:val="24"/>
              </w:rPr>
              <w:t>乳腺彩超</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2A304"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检查是否有乳腺增生及乳腺肿块，肿瘤等</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4B4C8" w14:textId="77777777" w:rsidR="009D6814" w:rsidRPr="00253C8D" w:rsidRDefault="009D6814" w:rsidP="00BA73D4">
            <w:pPr>
              <w:jc w:val="center"/>
              <w:rPr>
                <w:rFonts w:ascii="宋体" w:cs="宋体"/>
                <w:color w:val="000000"/>
                <w:sz w:val="24"/>
              </w:rPr>
            </w:pP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83EE3"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04416954"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5C726D57" w14:textId="77777777" w:rsidR="009D6814" w:rsidRPr="00253C8D" w:rsidRDefault="009D6814" w:rsidP="00BA73D4">
            <w:pPr>
              <w:jc w:val="center"/>
              <w:rPr>
                <w:rFonts w:ascii="宋体" w:cs="宋体"/>
                <w:color w:val="000000"/>
                <w:sz w:val="24"/>
              </w:rPr>
            </w:pPr>
          </w:p>
        </w:tc>
      </w:tr>
      <w:tr w:rsidR="009D6814" w:rsidRPr="00047A5B" w14:paraId="406BC451" w14:textId="77777777" w:rsidTr="00BA73D4">
        <w:trPr>
          <w:trHeight w:val="285"/>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41EB6" w14:textId="77777777" w:rsidR="009D6814" w:rsidRPr="00F92C9F" w:rsidRDefault="009D6814" w:rsidP="00BA73D4">
            <w:pPr>
              <w:widowControl/>
              <w:jc w:val="center"/>
              <w:textAlignment w:val="center"/>
              <w:rPr>
                <w:rFonts w:ascii="宋体" w:hAnsi="宋体" w:cs="宋体"/>
                <w:sz w:val="24"/>
              </w:rPr>
            </w:pPr>
            <w:r w:rsidRPr="00F92C9F">
              <w:rPr>
                <w:rFonts w:ascii="宋体" w:hAnsi="宋体" w:cs="宋体"/>
                <w:sz w:val="24"/>
              </w:rPr>
              <w:t>22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AF21A" w14:textId="77777777" w:rsidR="009D6814" w:rsidRPr="00F92C9F" w:rsidRDefault="009D6814" w:rsidP="00BA73D4">
            <w:pPr>
              <w:widowControl/>
              <w:jc w:val="center"/>
              <w:textAlignment w:val="center"/>
              <w:rPr>
                <w:rFonts w:ascii="宋体" w:cs="Tahoma"/>
                <w:sz w:val="24"/>
              </w:rPr>
            </w:pPr>
            <w:r w:rsidRPr="00F92C9F">
              <w:rPr>
                <w:rFonts w:ascii="宋体" w:hAnsi="宋体" w:cs="Microsoft YaHei UI" w:hint="eastAsia"/>
                <w:kern w:val="0"/>
                <w:sz w:val="24"/>
              </w:rPr>
              <w:t>妇</w:t>
            </w:r>
            <w:r w:rsidRPr="00F92C9F">
              <w:rPr>
                <w:rFonts w:ascii="宋体" w:hAnsi="宋体" w:cs="Tahoma" w:hint="eastAsia"/>
                <w:kern w:val="0"/>
                <w:sz w:val="24"/>
              </w:rPr>
              <w:t>科彩超</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69BF3" w14:textId="77777777" w:rsidR="009D6814" w:rsidRPr="00253C8D" w:rsidRDefault="009D6814" w:rsidP="00BA73D4">
            <w:pPr>
              <w:widowControl/>
              <w:jc w:val="left"/>
              <w:textAlignment w:val="center"/>
              <w:rPr>
                <w:rFonts w:ascii="宋体" w:cs="宋体"/>
                <w:color w:val="000000"/>
                <w:sz w:val="18"/>
                <w:szCs w:val="18"/>
              </w:rPr>
            </w:pPr>
            <w:r w:rsidRPr="00253C8D">
              <w:rPr>
                <w:rFonts w:ascii="宋体" w:hAnsi="宋体" w:cs="宋体" w:hint="eastAsia"/>
                <w:color w:val="000000"/>
                <w:kern w:val="0"/>
                <w:sz w:val="18"/>
                <w:szCs w:val="18"/>
              </w:rPr>
              <w:t>子宫附件结构是否正常，检查是否怀孕，判断有无炎症，积水、肿瘤等异常病变</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97E36" w14:textId="77777777" w:rsidR="009D6814" w:rsidRPr="00253C8D" w:rsidRDefault="009D6814" w:rsidP="00BA73D4">
            <w:pPr>
              <w:jc w:val="center"/>
              <w:rPr>
                <w:rFonts w:ascii="宋体" w:cs="宋体"/>
                <w:color w:val="000000"/>
                <w:sz w:val="24"/>
              </w:rPr>
            </w:pP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BBBA7"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793ACDEE"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5FFB229D" w14:textId="77777777" w:rsidR="009D6814" w:rsidRPr="00253C8D" w:rsidRDefault="009D6814" w:rsidP="00BA73D4">
            <w:pPr>
              <w:jc w:val="center"/>
              <w:rPr>
                <w:rFonts w:ascii="宋体" w:cs="宋体"/>
                <w:color w:val="000000"/>
                <w:sz w:val="24"/>
              </w:rPr>
            </w:pPr>
          </w:p>
        </w:tc>
      </w:tr>
      <w:tr w:rsidR="009D6814" w:rsidRPr="00047A5B" w14:paraId="2828B112" w14:textId="77777777" w:rsidTr="00BA73D4">
        <w:trPr>
          <w:trHeight w:val="45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724C2"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23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9C4FA" w14:textId="77777777" w:rsidR="009D6814" w:rsidRPr="00F92C9F" w:rsidRDefault="009D6814" w:rsidP="00BA73D4">
            <w:pPr>
              <w:widowControl/>
              <w:jc w:val="center"/>
              <w:textAlignment w:val="center"/>
              <w:rPr>
                <w:rFonts w:ascii="宋体" w:cs="Tahoma"/>
                <w:sz w:val="24"/>
              </w:rPr>
            </w:pPr>
            <w:r w:rsidRPr="00F92C9F">
              <w:rPr>
                <w:rFonts w:ascii="宋体" w:hAnsi="宋体" w:cs="Microsoft YaHei UI" w:hint="eastAsia"/>
                <w:kern w:val="0"/>
                <w:sz w:val="24"/>
              </w:rPr>
              <w:t>妇</w:t>
            </w:r>
            <w:r w:rsidRPr="00F92C9F">
              <w:rPr>
                <w:rFonts w:ascii="宋体" w:hAnsi="宋体" w:cs="Tahoma" w:hint="eastAsia"/>
                <w:kern w:val="0"/>
                <w:sz w:val="24"/>
              </w:rPr>
              <w:t>科常规</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65B86"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它的作用是对一些妇科疾病作早期预防以及早期治疗。许多妇科病是没有早期症状的，例如卵巢肿瘤，它的发病率很高，是威胁女性健康的一个主要疾病</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20B92" w14:textId="77777777" w:rsidR="009D6814" w:rsidRPr="00253C8D" w:rsidRDefault="009D6814" w:rsidP="00BA73D4">
            <w:pPr>
              <w:jc w:val="center"/>
              <w:rPr>
                <w:rFonts w:ascii="宋体" w:cs="宋体"/>
                <w:color w:val="000000"/>
                <w:sz w:val="24"/>
              </w:rPr>
            </w:pP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2A0C7"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47FEC9BC"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148E0A2A" w14:textId="77777777" w:rsidR="009D6814" w:rsidRPr="00253C8D" w:rsidRDefault="009D6814" w:rsidP="00BA73D4">
            <w:pPr>
              <w:jc w:val="center"/>
              <w:rPr>
                <w:rFonts w:ascii="宋体" w:cs="宋体"/>
                <w:color w:val="000000"/>
                <w:sz w:val="24"/>
              </w:rPr>
            </w:pPr>
          </w:p>
        </w:tc>
      </w:tr>
      <w:tr w:rsidR="009D6814" w:rsidRPr="00047A5B" w14:paraId="4D40E4AE" w14:textId="77777777" w:rsidTr="00BA73D4">
        <w:trPr>
          <w:trHeight w:val="36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DC1C7"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24</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FB8A5" w14:textId="77777777" w:rsidR="009D6814" w:rsidRPr="00F92C9F" w:rsidRDefault="009D6814" w:rsidP="00BA73D4">
            <w:pPr>
              <w:widowControl/>
              <w:jc w:val="center"/>
              <w:textAlignment w:val="center"/>
              <w:rPr>
                <w:rFonts w:ascii="宋体" w:cs="宋体"/>
                <w:sz w:val="24"/>
              </w:rPr>
            </w:pPr>
            <w:r w:rsidRPr="00F92C9F">
              <w:rPr>
                <w:rStyle w:val="font01"/>
                <w:rFonts w:hint="eastAsia"/>
              </w:rPr>
              <w:t>宫颈</w:t>
            </w:r>
            <w:r w:rsidRPr="00F92C9F">
              <w:rPr>
                <w:rStyle w:val="font01"/>
              </w:rPr>
              <w:t>TCT</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B8B79" w14:textId="77777777" w:rsidR="009D6814" w:rsidRPr="00253C8D" w:rsidRDefault="009D6814" w:rsidP="00BA73D4">
            <w:pPr>
              <w:widowControl/>
              <w:jc w:val="left"/>
              <w:textAlignment w:val="center"/>
              <w:rPr>
                <w:rFonts w:ascii="宋体" w:cs="宋体"/>
                <w:color w:val="333333"/>
                <w:sz w:val="18"/>
                <w:szCs w:val="18"/>
              </w:rPr>
            </w:pPr>
            <w:r w:rsidRPr="00253C8D">
              <w:rPr>
                <w:rFonts w:ascii="宋体" w:hAnsi="宋体" w:cs="宋体" w:hint="eastAsia"/>
                <w:color w:val="333333"/>
                <w:kern w:val="0"/>
                <w:sz w:val="18"/>
                <w:szCs w:val="18"/>
              </w:rPr>
              <w:t>检查主要是了解宫颈表皮细胞的形态，排除宫颈肿瘤的发生</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2929F" w14:textId="77777777" w:rsidR="009D6814" w:rsidRPr="00253C8D" w:rsidRDefault="009D6814" w:rsidP="00BA73D4">
            <w:pPr>
              <w:jc w:val="center"/>
              <w:rPr>
                <w:rFonts w:ascii="宋体" w:cs="宋体"/>
                <w:color w:val="000000"/>
                <w:sz w:val="24"/>
              </w:rPr>
            </w:pP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FCCBC"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3BBDFC39"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281EBD4" w14:textId="77777777" w:rsidR="009D6814" w:rsidRPr="00253C8D" w:rsidRDefault="009D6814" w:rsidP="00BA73D4">
            <w:pPr>
              <w:jc w:val="center"/>
              <w:rPr>
                <w:rFonts w:ascii="宋体" w:cs="宋体"/>
                <w:color w:val="000000"/>
                <w:sz w:val="24"/>
              </w:rPr>
            </w:pPr>
          </w:p>
        </w:tc>
      </w:tr>
      <w:tr w:rsidR="009D6814" w:rsidRPr="00047A5B" w14:paraId="40330681" w14:textId="77777777" w:rsidTr="00BA73D4">
        <w:trPr>
          <w:trHeight w:val="835"/>
          <w:jc w:val="center"/>
        </w:trPr>
        <w:tc>
          <w:tcPr>
            <w:tcW w:w="6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D91B7B0"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25</w:t>
            </w:r>
          </w:p>
        </w:tc>
        <w:tc>
          <w:tcPr>
            <w:tcW w:w="15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A40A890" w14:textId="77777777" w:rsidR="009D6814" w:rsidRPr="00F92C9F" w:rsidRDefault="009D6814" w:rsidP="00BA73D4">
            <w:pPr>
              <w:widowControl/>
              <w:jc w:val="center"/>
              <w:textAlignment w:val="center"/>
              <w:rPr>
                <w:rFonts w:ascii="宋体" w:cs="宋体"/>
                <w:sz w:val="24"/>
              </w:rPr>
            </w:pPr>
            <w:r w:rsidRPr="00F92C9F">
              <w:rPr>
                <w:rFonts w:ascii="宋体" w:hAnsi="宋体" w:cs="宋体" w:hint="eastAsia"/>
                <w:kern w:val="0"/>
                <w:sz w:val="24"/>
              </w:rPr>
              <w:t>胸部正位片（不出片）</w:t>
            </w:r>
          </w:p>
        </w:tc>
        <w:tc>
          <w:tcPr>
            <w:tcW w:w="616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D8F7D0B" w14:textId="77777777" w:rsidR="009D6814" w:rsidRPr="00253C8D" w:rsidRDefault="009D6814" w:rsidP="00BA73D4">
            <w:pPr>
              <w:widowControl/>
              <w:jc w:val="left"/>
              <w:textAlignment w:val="center"/>
              <w:rPr>
                <w:rFonts w:ascii="宋体" w:cs="Tahoma"/>
                <w:color w:val="333333"/>
                <w:sz w:val="18"/>
                <w:szCs w:val="18"/>
              </w:rPr>
            </w:pPr>
            <w:r w:rsidRPr="00253C8D">
              <w:rPr>
                <w:rStyle w:val="font81"/>
                <w:rFonts w:ascii="宋体" w:hAnsi="宋体"/>
              </w:rPr>
              <w:t>DR</w:t>
            </w:r>
            <w:r w:rsidRPr="00253C8D">
              <w:rPr>
                <w:rStyle w:val="font41"/>
                <w:rFonts w:hint="eastAsia"/>
              </w:rPr>
              <w:t>射线拍片检查</w:t>
            </w:r>
            <w:r w:rsidRPr="00253C8D">
              <w:rPr>
                <w:rStyle w:val="font81"/>
                <w:rFonts w:ascii="宋体" w:hAnsi="宋体"/>
              </w:rPr>
              <w:t xml:space="preserve"> </w:t>
            </w:r>
            <w:r w:rsidRPr="00253C8D">
              <w:rPr>
                <w:rStyle w:val="font41"/>
                <w:rFonts w:hint="eastAsia"/>
              </w:rPr>
              <w:t>检查心肺</w:t>
            </w:r>
            <w:proofErr w:type="gramStart"/>
            <w:r w:rsidRPr="00253C8D">
              <w:rPr>
                <w:rStyle w:val="font41"/>
                <w:rFonts w:hint="eastAsia"/>
              </w:rPr>
              <w:t>膈</w:t>
            </w:r>
            <w:proofErr w:type="gramEnd"/>
            <w:r w:rsidRPr="00253C8D">
              <w:rPr>
                <w:rStyle w:val="font41"/>
                <w:rFonts w:hint="eastAsia"/>
              </w:rPr>
              <w:t>结构是否正常</w:t>
            </w:r>
          </w:p>
        </w:tc>
        <w:tc>
          <w:tcPr>
            <w:tcW w:w="35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4BCFBF2"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11A2A70"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53DAD504"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D2ADB7D" w14:textId="77777777" w:rsidR="009D6814" w:rsidRPr="00253C8D" w:rsidRDefault="009D6814" w:rsidP="00BA73D4">
            <w:pPr>
              <w:jc w:val="center"/>
              <w:rPr>
                <w:rFonts w:ascii="宋体" w:cs="宋体"/>
                <w:color w:val="000000"/>
                <w:sz w:val="24"/>
              </w:rPr>
            </w:pPr>
          </w:p>
        </w:tc>
      </w:tr>
      <w:tr w:rsidR="009D6814" w:rsidRPr="00047A5B" w14:paraId="59AA9E0B" w14:textId="77777777" w:rsidTr="00BA73D4">
        <w:trPr>
          <w:trHeight w:val="959"/>
          <w:jc w:val="center"/>
        </w:trPr>
        <w:tc>
          <w:tcPr>
            <w:tcW w:w="6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08D5045" w14:textId="77777777" w:rsidR="009D6814" w:rsidRPr="00F92C9F" w:rsidRDefault="009D6814" w:rsidP="00BA73D4">
            <w:pPr>
              <w:widowControl/>
              <w:jc w:val="center"/>
              <w:textAlignment w:val="center"/>
              <w:rPr>
                <w:rFonts w:ascii="宋体" w:hAnsi="宋体" w:cs="宋体"/>
                <w:kern w:val="0"/>
                <w:sz w:val="24"/>
              </w:rPr>
            </w:pPr>
            <w:r w:rsidRPr="00F92C9F">
              <w:rPr>
                <w:rFonts w:ascii="宋体" w:hAnsi="宋体" w:cs="宋体"/>
                <w:kern w:val="0"/>
                <w:sz w:val="24"/>
              </w:rPr>
              <w:t>26</w:t>
            </w:r>
          </w:p>
        </w:tc>
        <w:tc>
          <w:tcPr>
            <w:tcW w:w="15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84D0C88" w14:textId="77777777" w:rsidR="009D6814" w:rsidRPr="00F92C9F" w:rsidRDefault="009D6814" w:rsidP="00BA73D4">
            <w:pPr>
              <w:widowControl/>
              <w:jc w:val="center"/>
              <w:textAlignment w:val="center"/>
              <w:rPr>
                <w:rFonts w:ascii="宋体" w:cs="宋体"/>
                <w:kern w:val="0"/>
                <w:sz w:val="24"/>
              </w:rPr>
            </w:pPr>
            <w:r w:rsidRPr="00F92C9F">
              <w:rPr>
                <w:rFonts w:ascii="宋体" w:hAnsi="宋体" w:hint="eastAsia"/>
                <w:sz w:val="24"/>
              </w:rPr>
              <w:t>终检分析</w:t>
            </w:r>
          </w:p>
        </w:tc>
        <w:tc>
          <w:tcPr>
            <w:tcW w:w="616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EE6905A" w14:textId="77777777" w:rsidR="009D6814" w:rsidRPr="00253C8D" w:rsidRDefault="009D6814" w:rsidP="00BA73D4">
            <w:pPr>
              <w:widowControl/>
              <w:jc w:val="left"/>
              <w:textAlignment w:val="center"/>
              <w:rPr>
                <w:rStyle w:val="font81"/>
                <w:rFonts w:ascii="宋体"/>
              </w:rPr>
            </w:pPr>
            <w:r w:rsidRPr="00253C8D">
              <w:rPr>
                <w:rFonts w:ascii="宋体" w:hAnsi="宋体" w:hint="eastAsia"/>
                <w:sz w:val="18"/>
                <w:szCs w:val="18"/>
              </w:rPr>
              <w:t>根据个人健康状况及疾病发展趋势，由专家分析主要健康问题，确定相关危险因素，并提供一份完整的个性化的体检报告解读及基本健康改善指导原则</w:t>
            </w:r>
            <w:r>
              <w:rPr>
                <w:rFonts w:ascii="宋体" w:hAnsi="宋体" w:hint="eastAsia"/>
                <w:sz w:val="18"/>
                <w:szCs w:val="18"/>
              </w:rPr>
              <w:t>。</w:t>
            </w:r>
          </w:p>
        </w:tc>
        <w:tc>
          <w:tcPr>
            <w:tcW w:w="35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E3CB4EB"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9F58E9C"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79" w:type="dxa"/>
            <w:tcBorders>
              <w:top w:val="nil"/>
              <w:left w:val="nil"/>
              <w:bottom w:val="nil"/>
              <w:right w:val="nil"/>
            </w:tcBorders>
            <w:tcMar>
              <w:top w:w="15" w:type="dxa"/>
              <w:left w:w="15" w:type="dxa"/>
              <w:right w:w="15" w:type="dxa"/>
            </w:tcMar>
          </w:tcPr>
          <w:p w14:paraId="5C6CDE99" w14:textId="77777777" w:rsidR="009D6814" w:rsidRPr="00253C8D" w:rsidRDefault="009D6814" w:rsidP="00BA73D4">
            <w:pPr>
              <w:jc w:val="center"/>
              <w:rPr>
                <w:rFonts w:ascii="宋体" w:cs="宋体"/>
                <w:color w:val="000000"/>
                <w:sz w:val="24"/>
              </w:rPr>
            </w:pPr>
            <w:r w:rsidRPr="00253C8D">
              <w:rPr>
                <w:rFonts w:ascii="宋体" w:hAnsi="宋体"/>
                <w:sz w:val="24"/>
              </w:rPr>
              <w:t>4</w:t>
            </w:r>
          </w:p>
        </w:tc>
        <w:tc>
          <w:tcPr>
            <w:tcW w:w="50" w:type="dxa"/>
            <w:tcBorders>
              <w:top w:val="nil"/>
              <w:left w:val="nil"/>
              <w:bottom w:val="nil"/>
              <w:right w:val="nil"/>
            </w:tcBorders>
            <w:tcMar>
              <w:top w:w="15" w:type="dxa"/>
              <w:left w:w="15" w:type="dxa"/>
              <w:right w:w="15" w:type="dxa"/>
            </w:tcMar>
          </w:tcPr>
          <w:p w14:paraId="57A46B06" w14:textId="77777777" w:rsidR="009D6814" w:rsidRPr="00253C8D" w:rsidRDefault="009D6814" w:rsidP="00BA73D4">
            <w:pPr>
              <w:jc w:val="center"/>
              <w:rPr>
                <w:rFonts w:ascii="宋体" w:cs="宋体"/>
                <w:color w:val="000000"/>
                <w:sz w:val="24"/>
              </w:rPr>
            </w:pPr>
            <w:r w:rsidRPr="00253C8D">
              <w:rPr>
                <w:rFonts w:ascii="宋体" w:hAnsi="宋体" w:hint="eastAsia"/>
                <w:sz w:val="24"/>
              </w:rPr>
              <w:t>终检分析</w:t>
            </w:r>
          </w:p>
        </w:tc>
      </w:tr>
      <w:tr w:rsidR="009D6814" w:rsidRPr="00047A5B" w14:paraId="7F904072" w14:textId="77777777" w:rsidTr="00BA73D4">
        <w:trPr>
          <w:trHeight w:val="442"/>
          <w:jc w:val="center"/>
        </w:trPr>
        <w:tc>
          <w:tcPr>
            <w:tcW w:w="9131" w:type="dxa"/>
            <w:gridSpan w:val="5"/>
            <w:tcBorders>
              <w:top w:val="single" w:sz="4" w:space="0" w:color="auto"/>
              <w:left w:val="nil"/>
              <w:bottom w:val="single" w:sz="4" w:space="0" w:color="auto"/>
              <w:right w:val="nil"/>
            </w:tcBorders>
            <w:tcMar>
              <w:top w:w="15" w:type="dxa"/>
              <w:left w:w="15" w:type="dxa"/>
              <w:right w:w="15" w:type="dxa"/>
            </w:tcMar>
            <w:vAlign w:val="center"/>
          </w:tcPr>
          <w:p w14:paraId="017DF62C" w14:textId="77777777" w:rsidR="009D6814" w:rsidRPr="00F92C9F" w:rsidRDefault="009D6814" w:rsidP="00BA73D4">
            <w:pPr>
              <w:widowControl/>
              <w:textAlignment w:val="center"/>
              <w:rPr>
                <w:rFonts w:ascii="宋体" w:cs="宋体"/>
                <w:kern w:val="0"/>
                <w:sz w:val="24"/>
              </w:rPr>
            </w:pPr>
            <w:r w:rsidRPr="00F92C9F">
              <w:rPr>
                <w:rStyle w:val="font01"/>
                <w:rFonts w:hint="eastAsia"/>
                <w:bCs/>
                <w:sz w:val="28"/>
                <w:szCs w:val="28"/>
              </w:rPr>
              <w:t>（二）</w:t>
            </w:r>
            <w:r w:rsidRPr="00F92C9F">
              <w:rPr>
                <w:rFonts w:ascii="宋体" w:hAnsi="宋体" w:cs="宋体" w:hint="eastAsia"/>
                <w:bCs/>
                <w:kern w:val="0"/>
                <w:sz w:val="28"/>
                <w:szCs w:val="28"/>
              </w:rPr>
              <w:t>体检套餐</w:t>
            </w:r>
            <w:r w:rsidRPr="00F92C9F">
              <w:rPr>
                <w:rFonts w:ascii="宋体" w:hAnsi="宋体" w:cs="宋体" w:hint="eastAsia"/>
                <w:b/>
                <w:bCs/>
                <w:kern w:val="0"/>
                <w:sz w:val="24"/>
              </w:rPr>
              <w:t>（</w:t>
            </w:r>
            <w:r w:rsidRPr="00F92C9F">
              <w:rPr>
                <w:rFonts w:ascii="宋体" w:hAnsi="宋体" w:cs="宋体" w:hint="eastAsia"/>
                <w:b/>
                <w:bCs/>
                <w:kern w:val="0"/>
                <w:sz w:val="28"/>
                <w:szCs w:val="28"/>
              </w:rPr>
              <w:t>保定市优抚医院赠予项目</w:t>
            </w:r>
            <w:r w:rsidRPr="00F92C9F">
              <w:rPr>
                <w:rFonts w:ascii="宋体" w:hAnsi="宋体" w:cs="宋体" w:hint="eastAsia"/>
                <w:b/>
                <w:bCs/>
                <w:kern w:val="0"/>
                <w:sz w:val="24"/>
              </w:rPr>
              <w:t>）</w:t>
            </w:r>
          </w:p>
        </w:tc>
        <w:tc>
          <w:tcPr>
            <w:tcW w:w="79" w:type="dxa"/>
            <w:tcBorders>
              <w:top w:val="nil"/>
              <w:left w:val="nil"/>
              <w:bottom w:val="nil"/>
              <w:right w:val="nil"/>
            </w:tcBorders>
            <w:tcMar>
              <w:top w:w="15" w:type="dxa"/>
              <w:left w:w="15" w:type="dxa"/>
              <w:right w:w="15" w:type="dxa"/>
            </w:tcMar>
            <w:vAlign w:val="center"/>
          </w:tcPr>
          <w:p w14:paraId="5859B838"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04FD2C11" w14:textId="77777777" w:rsidR="009D6814" w:rsidRPr="00253C8D" w:rsidRDefault="009D6814" w:rsidP="00BA73D4">
            <w:pPr>
              <w:jc w:val="center"/>
              <w:rPr>
                <w:rFonts w:ascii="宋体" w:cs="宋体"/>
                <w:color w:val="000000"/>
                <w:sz w:val="24"/>
              </w:rPr>
            </w:pPr>
          </w:p>
        </w:tc>
      </w:tr>
      <w:tr w:rsidR="009D6814" w:rsidRPr="00047A5B" w14:paraId="5D8A03B1" w14:textId="77777777" w:rsidTr="00BA73D4">
        <w:trPr>
          <w:trHeight w:val="675"/>
          <w:jc w:val="center"/>
        </w:trPr>
        <w:tc>
          <w:tcPr>
            <w:tcW w:w="66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5C053F10" w14:textId="77777777" w:rsidR="009D6814" w:rsidRPr="00F92C9F" w:rsidRDefault="009D6814" w:rsidP="00BA73D4">
            <w:pPr>
              <w:widowControl/>
              <w:jc w:val="center"/>
              <w:textAlignment w:val="center"/>
              <w:rPr>
                <w:rFonts w:ascii="宋体" w:hAnsi="宋体" w:cs="宋体"/>
                <w:kern w:val="0"/>
                <w:sz w:val="24"/>
              </w:rPr>
            </w:pPr>
            <w:r w:rsidRPr="00F92C9F">
              <w:rPr>
                <w:rFonts w:ascii="宋体" w:hAnsi="宋体" w:cs="宋体"/>
                <w:kern w:val="0"/>
                <w:sz w:val="24"/>
              </w:rPr>
              <w:t>27</w:t>
            </w:r>
          </w:p>
        </w:tc>
        <w:tc>
          <w:tcPr>
            <w:tcW w:w="156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0512726" w14:textId="77777777" w:rsidR="009D6814" w:rsidRPr="00F92C9F" w:rsidRDefault="009D6814" w:rsidP="00BA73D4">
            <w:pPr>
              <w:widowControl/>
              <w:jc w:val="center"/>
              <w:textAlignment w:val="center"/>
              <w:rPr>
                <w:rFonts w:ascii="宋体" w:cs="Microsoft YaHei UI"/>
                <w:kern w:val="0"/>
                <w:sz w:val="24"/>
              </w:rPr>
            </w:pPr>
            <w:r w:rsidRPr="00F92C9F">
              <w:rPr>
                <w:rFonts w:ascii="宋体" w:hAnsi="宋体" w:hint="eastAsia"/>
                <w:sz w:val="24"/>
              </w:rPr>
              <w:t>血沉</w:t>
            </w:r>
          </w:p>
        </w:tc>
        <w:tc>
          <w:tcPr>
            <w:tcW w:w="616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457AA94" w14:textId="77777777" w:rsidR="009D6814" w:rsidRDefault="009D6814" w:rsidP="00BA73D4">
            <w:pPr>
              <w:widowControl/>
              <w:jc w:val="left"/>
              <w:textAlignment w:val="center"/>
              <w:rPr>
                <w:rFonts w:ascii="宋体" w:cs="宋体"/>
                <w:color w:val="000000"/>
                <w:kern w:val="0"/>
                <w:sz w:val="18"/>
                <w:szCs w:val="18"/>
              </w:rPr>
            </w:pPr>
            <w:r w:rsidRPr="005B704F">
              <w:rPr>
                <w:rFonts w:hint="eastAsia"/>
              </w:rPr>
              <w:t>帮助诊断结核、风湿、肿瘤、免疫方面的疾病</w:t>
            </w:r>
          </w:p>
        </w:tc>
        <w:tc>
          <w:tcPr>
            <w:tcW w:w="35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237DE6F"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374"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745D2D06" w14:textId="77777777" w:rsidR="009D6814" w:rsidRPr="00253C8D" w:rsidRDefault="009D6814" w:rsidP="00BA73D4">
            <w:pPr>
              <w:widowControl/>
              <w:jc w:val="center"/>
              <w:textAlignment w:val="center"/>
              <w:rPr>
                <w:rFonts w:ascii="宋体" w:cs="宋体"/>
                <w:color w:val="000000"/>
                <w:kern w:val="0"/>
                <w:sz w:val="24"/>
              </w:rPr>
            </w:pPr>
            <w:r w:rsidRPr="00253C8D">
              <w:rPr>
                <w:rFonts w:ascii="宋体" w:hAnsi="宋体" w:hint="eastAsia"/>
                <w:sz w:val="24"/>
              </w:rPr>
              <w:t>√</w:t>
            </w:r>
          </w:p>
        </w:tc>
        <w:tc>
          <w:tcPr>
            <w:tcW w:w="79" w:type="dxa"/>
            <w:tcBorders>
              <w:top w:val="nil"/>
              <w:left w:val="single" w:sz="4" w:space="0" w:color="auto"/>
              <w:bottom w:val="nil"/>
              <w:right w:val="nil"/>
            </w:tcBorders>
            <w:tcMar>
              <w:top w:w="15" w:type="dxa"/>
              <w:left w:w="15" w:type="dxa"/>
              <w:right w:w="15" w:type="dxa"/>
            </w:tcMar>
            <w:vAlign w:val="center"/>
          </w:tcPr>
          <w:p w14:paraId="3595442E"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3A655C12" w14:textId="77777777" w:rsidR="009D6814" w:rsidRPr="00253C8D" w:rsidRDefault="009D6814" w:rsidP="00BA73D4">
            <w:pPr>
              <w:jc w:val="center"/>
              <w:rPr>
                <w:rFonts w:ascii="宋体" w:cs="宋体"/>
                <w:color w:val="000000"/>
                <w:sz w:val="24"/>
              </w:rPr>
            </w:pPr>
          </w:p>
        </w:tc>
      </w:tr>
      <w:tr w:rsidR="009D6814" w:rsidRPr="00047A5B" w14:paraId="22E65CE7" w14:textId="77777777" w:rsidTr="00BA73D4">
        <w:trPr>
          <w:trHeight w:val="51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C7F63"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28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FA386" w14:textId="77777777" w:rsidR="009D6814" w:rsidRPr="00F92C9F" w:rsidRDefault="009D6814" w:rsidP="00BA73D4">
            <w:pPr>
              <w:widowControl/>
              <w:jc w:val="center"/>
              <w:textAlignment w:val="center"/>
              <w:rPr>
                <w:rFonts w:ascii="宋体" w:cs="宋体"/>
                <w:sz w:val="24"/>
              </w:rPr>
            </w:pPr>
            <w:r w:rsidRPr="00F92C9F">
              <w:rPr>
                <w:rFonts w:ascii="宋体" w:hAnsi="宋体" w:hint="eastAsia"/>
                <w:sz w:val="24"/>
              </w:rPr>
              <w:t>乙肝五项</w:t>
            </w:r>
            <w:r w:rsidRPr="00F92C9F">
              <w:rPr>
                <w:rFonts w:ascii="宋体" w:hAnsi="宋体"/>
                <w:sz w:val="24"/>
              </w:rPr>
              <w:t>(</w:t>
            </w:r>
            <w:r w:rsidRPr="00F92C9F">
              <w:rPr>
                <w:rFonts w:ascii="宋体" w:hAnsi="宋体" w:hint="eastAsia"/>
                <w:sz w:val="24"/>
              </w:rPr>
              <w:t>定量）</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E12C1D" w14:textId="77777777" w:rsidR="009D6814" w:rsidRPr="00253C8D" w:rsidRDefault="009D6814" w:rsidP="00BA73D4">
            <w:pPr>
              <w:widowControl/>
              <w:jc w:val="left"/>
              <w:textAlignment w:val="center"/>
              <w:rPr>
                <w:rFonts w:ascii="宋体" w:cs="宋体"/>
                <w:color w:val="000000"/>
                <w:szCs w:val="21"/>
              </w:rPr>
            </w:pPr>
            <w:r w:rsidRPr="00253C8D">
              <w:rPr>
                <w:rFonts w:ascii="宋体" w:hAnsi="宋体" w:hint="eastAsia"/>
                <w:szCs w:val="21"/>
              </w:rPr>
              <w:t>乙肝表面抗原，乙肝表面抗体，乙肝</w:t>
            </w:r>
            <w:r w:rsidRPr="00253C8D">
              <w:rPr>
                <w:rFonts w:ascii="宋体" w:hAnsi="宋体"/>
                <w:szCs w:val="21"/>
              </w:rPr>
              <w:t>e</w:t>
            </w:r>
            <w:r w:rsidRPr="00253C8D">
              <w:rPr>
                <w:rFonts w:ascii="宋体" w:hAnsi="宋体" w:hint="eastAsia"/>
                <w:szCs w:val="21"/>
              </w:rPr>
              <w:t>抗原，乙肝</w:t>
            </w:r>
            <w:r w:rsidRPr="00253C8D">
              <w:rPr>
                <w:rFonts w:ascii="宋体" w:hAnsi="宋体"/>
                <w:szCs w:val="21"/>
              </w:rPr>
              <w:t>e</w:t>
            </w:r>
            <w:r w:rsidRPr="00253C8D">
              <w:rPr>
                <w:rFonts w:ascii="宋体" w:hAnsi="宋体" w:hint="eastAsia"/>
                <w:szCs w:val="21"/>
              </w:rPr>
              <w:t>抗体，乙肝核心抗体。判断急慢性乙肝炎活动性或非活动性，反应病毒感染的状态，人群乙肝疫苗注射效果的判断</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6259C" w14:textId="77777777" w:rsidR="009D6814" w:rsidRPr="00047A5B" w:rsidRDefault="009D6814" w:rsidP="00BA73D4">
            <w:pPr>
              <w:widowControl/>
              <w:jc w:val="center"/>
              <w:textAlignment w:val="center"/>
              <w:rPr>
                <w:rFonts w:ascii="宋体" w:cs="宋体"/>
                <w:color w:val="000000"/>
                <w:sz w:val="24"/>
              </w:rPr>
            </w:pPr>
            <w:r w:rsidRPr="00047A5B">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D99AD" w14:textId="77777777" w:rsidR="009D6814" w:rsidRPr="00047A5B" w:rsidRDefault="009D6814" w:rsidP="00BA73D4">
            <w:pPr>
              <w:widowControl/>
              <w:jc w:val="center"/>
              <w:textAlignment w:val="center"/>
              <w:rPr>
                <w:rFonts w:ascii="宋体" w:cs="宋体"/>
                <w:color w:val="000000"/>
                <w:sz w:val="24"/>
              </w:rPr>
            </w:pPr>
            <w:r w:rsidRPr="00047A5B">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57BD710A"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19A67BC1" w14:textId="77777777" w:rsidR="009D6814" w:rsidRPr="00253C8D" w:rsidRDefault="009D6814" w:rsidP="00BA73D4">
            <w:pPr>
              <w:jc w:val="center"/>
              <w:rPr>
                <w:rFonts w:ascii="宋体" w:cs="宋体"/>
                <w:color w:val="000000"/>
                <w:sz w:val="24"/>
              </w:rPr>
            </w:pPr>
          </w:p>
        </w:tc>
      </w:tr>
      <w:tr w:rsidR="009D6814" w:rsidRPr="00047A5B" w14:paraId="7E273BFE" w14:textId="77777777" w:rsidTr="00BA73D4">
        <w:trPr>
          <w:trHeight w:val="450"/>
          <w:jc w:val="center"/>
        </w:trPr>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6CFD3" w14:textId="77777777" w:rsidR="009D6814" w:rsidRPr="00F92C9F" w:rsidRDefault="009D6814" w:rsidP="00BA73D4">
            <w:pPr>
              <w:jc w:val="center"/>
              <w:rPr>
                <w:rFonts w:ascii="宋体" w:hAnsi="宋体"/>
                <w:sz w:val="24"/>
              </w:rPr>
            </w:pPr>
            <w:r w:rsidRPr="00F92C9F">
              <w:rPr>
                <w:rFonts w:ascii="宋体" w:hAnsi="宋体"/>
                <w:sz w:val="24"/>
              </w:rPr>
              <w:t>29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FBD8D" w14:textId="77777777" w:rsidR="009D6814" w:rsidRPr="00F92C9F" w:rsidRDefault="009D6814" w:rsidP="00BA73D4">
            <w:pPr>
              <w:jc w:val="center"/>
              <w:rPr>
                <w:rFonts w:ascii="宋体"/>
                <w:sz w:val="24"/>
              </w:rPr>
            </w:pPr>
            <w:r w:rsidRPr="00F92C9F">
              <w:rPr>
                <w:rFonts w:hint="eastAsia"/>
                <w:sz w:val="24"/>
              </w:rPr>
              <w:t>血流变</w:t>
            </w:r>
          </w:p>
        </w:tc>
        <w:tc>
          <w:tcPr>
            <w:tcW w:w="6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79347" w14:textId="77777777" w:rsidR="009D6814" w:rsidRPr="00E11D76" w:rsidRDefault="009D6814" w:rsidP="00BA73D4">
            <w:pPr>
              <w:jc w:val="left"/>
              <w:rPr>
                <w:rFonts w:ascii="宋体"/>
                <w:sz w:val="18"/>
                <w:szCs w:val="18"/>
              </w:rPr>
            </w:pPr>
            <w:r w:rsidRPr="00253C8D">
              <w:rPr>
                <w:rFonts w:hint="eastAsia"/>
                <w:sz w:val="18"/>
                <w:szCs w:val="18"/>
              </w:rPr>
              <w:t>监测高血压、高血脂、糖尿病、冠心病、心肌梗塞、血栓形成等危险因素</w:t>
            </w:r>
          </w:p>
        </w:tc>
        <w:tc>
          <w:tcPr>
            <w:tcW w:w="3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9E875" w14:textId="77777777" w:rsidR="009D6814" w:rsidRPr="00253C8D" w:rsidRDefault="009D6814" w:rsidP="00BA73D4">
            <w:pPr>
              <w:rPr>
                <w:rFonts w:ascii="宋体"/>
                <w:sz w:val="24"/>
              </w:rPr>
            </w:pPr>
            <w:r w:rsidRPr="00253C8D">
              <w:rPr>
                <w:rFonts w:ascii="宋体" w:hAnsi="宋体" w:hint="eastAsia"/>
                <w:sz w:val="24"/>
              </w:rPr>
              <w:t>√</w:t>
            </w:r>
          </w:p>
        </w:tc>
        <w:tc>
          <w:tcPr>
            <w:tcW w:w="3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785EE" w14:textId="77777777" w:rsidR="009D6814" w:rsidRPr="00253C8D" w:rsidRDefault="009D6814" w:rsidP="00BA73D4">
            <w:pPr>
              <w:rPr>
                <w:rFonts w:ascii="宋体"/>
                <w:sz w:val="24"/>
              </w:rPr>
            </w:pPr>
            <w:r w:rsidRPr="00253C8D">
              <w:rPr>
                <w:rFonts w:ascii="宋体" w:hAnsi="宋体" w:cs="宋体" w:hint="eastAsia"/>
                <w:color w:val="000000"/>
                <w:kern w:val="0"/>
                <w:sz w:val="24"/>
              </w:rPr>
              <w:t>√</w:t>
            </w:r>
          </w:p>
        </w:tc>
        <w:tc>
          <w:tcPr>
            <w:tcW w:w="79" w:type="dxa"/>
            <w:tcBorders>
              <w:top w:val="nil"/>
              <w:left w:val="nil"/>
              <w:bottom w:val="nil"/>
              <w:right w:val="nil"/>
            </w:tcBorders>
            <w:tcMar>
              <w:top w:w="15" w:type="dxa"/>
              <w:left w:w="15" w:type="dxa"/>
              <w:right w:w="15" w:type="dxa"/>
            </w:tcMar>
            <w:vAlign w:val="center"/>
          </w:tcPr>
          <w:p w14:paraId="3119C27F"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44474B79" w14:textId="77777777" w:rsidR="009D6814" w:rsidRPr="00253C8D" w:rsidRDefault="009D6814" w:rsidP="00BA73D4">
            <w:pPr>
              <w:jc w:val="center"/>
              <w:rPr>
                <w:rFonts w:ascii="宋体" w:cs="宋体"/>
                <w:color w:val="000000"/>
                <w:sz w:val="24"/>
              </w:rPr>
            </w:pPr>
          </w:p>
        </w:tc>
      </w:tr>
      <w:tr w:rsidR="009D6814" w:rsidRPr="00047A5B" w14:paraId="7F36BBCB" w14:textId="77777777" w:rsidTr="00BA73D4">
        <w:trPr>
          <w:trHeight w:val="432"/>
          <w:jc w:val="center"/>
        </w:trPr>
        <w:tc>
          <w:tcPr>
            <w:tcW w:w="6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23573B6" w14:textId="77777777" w:rsidR="009D6814" w:rsidRPr="00F92C9F" w:rsidRDefault="009D6814" w:rsidP="00BA73D4">
            <w:pPr>
              <w:widowControl/>
              <w:jc w:val="center"/>
              <w:textAlignment w:val="center"/>
              <w:rPr>
                <w:rFonts w:ascii="宋体" w:cs="宋体"/>
                <w:sz w:val="24"/>
              </w:rPr>
            </w:pPr>
            <w:r w:rsidRPr="00F92C9F">
              <w:rPr>
                <w:rFonts w:ascii="宋体" w:hAnsi="宋体" w:cs="宋体"/>
                <w:kern w:val="0"/>
                <w:sz w:val="24"/>
              </w:rPr>
              <w:t>3</w:t>
            </w:r>
            <w:r w:rsidRPr="00F92C9F">
              <w:rPr>
                <w:rFonts w:ascii="宋体" w:cs="宋体"/>
                <w:kern w:val="0"/>
                <w:sz w:val="24"/>
              </w:rPr>
              <w:t>0</w:t>
            </w:r>
          </w:p>
        </w:tc>
        <w:tc>
          <w:tcPr>
            <w:tcW w:w="15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7A4F173" w14:textId="77777777" w:rsidR="009D6814" w:rsidRPr="00F92C9F" w:rsidRDefault="009D6814" w:rsidP="00BA73D4">
            <w:pPr>
              <w:widowControl/>
              <w:jc w:val="center"/>
              <w:textAlignment w:val="center"/>
              <w:rPr>
                <w:rFonts w:ascii="宋体" w:cs="Tahoma"/>
                <w:sz w:val="24"/>
              </w:rPr>
            </w:pPr>
            <w:r w:rsidRPr="00F92C9F">
              <w:rPr>
                <w:rFonts w:ascii="宋体" w:hAnsi="宋体" w:cs="Microsoft YaHei UI" w:hint="eastAsia"/>
                <w:kern w:val="0"/>
                <w:sz w:val="24"/>
              </w:rPr>
              <w:t>营</w:t>
            </w:r>
            <w:r w:rsidRPr="00F92C9F">
              <w:rPr>
                <w:rFonts w:ascii="宋体" w:hAnsi="宋体" w:cs="Tahoma" w:hint="eastAsia"/>
                <w:kern w:val="0"/>
                <w:sz w:val="24"/>
              </w:rPr>
              <w:t>养早餐</w:t>
            </w:r>
          </w:p>
        </w:tc>
        <w:tc>
          <w:tcPr>
            <w:tcW w:w="616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DCF8492" w14:textId="77777777" w:rsidR="009D6814" w:rsidRPr="00E11D76" w:rsidRDefault="009D6814" w:rsidP="00BA73D4">
            <w:pPr>
              <w:widowControl/>
              <w:jc w:val="left"/>
              <w:textAlignment w:val="center"/>
              <w:rPr>
                <w:rFonts w:ascii="宋体" w:cs="宋体"/>
                <w:color w:val="000000"/>
                <w:sz w:val="18"/>
                <w:szCs w:val="18"/>
              </w:rPr>
            </w:pPr>
            <w:r w:rsidRPr="00E11D76">
              <w:rPr>
                <w:rFonts w:ascii="宋体" w:hAnsi="宋体" w:cs="宋体" w:hint="eastAsia"/>
                <w:color w:val="000000"/>
                <w:kern w:val="0"/>
                <w:sz w:val="18"/>
                <w:szCs w:val="18"/>
              </w:rPr>
              <w:t>粥、鸡蛋、时蔬凉菜、包子、花卷等</w:t>
            </w:r>
          </w:p>
        </w:tc>
        <w:tc>
          <w:tcPr>
            <w:tcW w:w="35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D1DACEF"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37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68002C6" w14:textId="77777777" w:rsidR="009D6814" w:rsidRPr="00253C8D" w:rsidRDefault="009D6814" w:rsidP="00BA73D4">
            <w:pPr>
              <w:widowControl/>
              <w:jc w:val="center"/>
              <w:textAlignment w:val="center"/>
              <w:rPr>
                <w:rFonts w:ascii="宋体" w:cs="宋体"/>
                <w:color w:val="000000"/>
                <w:sz w:val="24"/>
              </w:rPr>
            </w:pPr>
            <w:r w:rsidRPr="00253C8D">
              <w:rPr>
                <w:rFonts w:ascii="宋体" w:hAnsi="宋体" w:cs="宋体" w:hint="eastAsia"/>
                <w:color w:val="000000"/>
                <w:kern w:val="0"/>
                <w:sz w:val="24"/>
              </w:rPr>
              <w:t>√</w:t>
            </w:r>
          </w:p>
        </w:tc>
        <w:tc>
          <w:tcPr>
            <w:tcW w:w="79" w:type="dxa"/>
            <w:tcBorders>
              <w:top w:val="nil"/>
              <w:left w:val="nil"/>
              <w:bottom w:val="single" w:sz="4" w:space="0" w:color="auto"/>
              <w:right w:val="nil"/>
            </w:tcBorders>
            <w:tcMar>
              <w:top w:w="15" w:type="dxa"/>
              <w:left w:w="15" w:type="dxa"/>
              <w:right w:w="15" w:type="dxa"/>
            </w:tcMar>
            <w:vAlign w:val="center"/>
          </w:tcPr>
          <w:p w14:paraId="37F73761" w14:textId="77777777" w:rsidR="009D6814" w:rsidRPr="00253C8D" w:rsidRDefault="009D6814" w:rsidP="00BA73D4">
            <w:pPr>
              <w:jc w:val="center"/>
              <w:rPr>
                <w:rFonts w:ascii="宋体" w:cs="宋体"/>
                <w:color w:val="000000"/>
                <w:sz w:val="24"/>
              </w:rPr>
            </w:pPr>
          </w:p>
        </w:tc>
        <w:tc>
          <w:tcPr>
            <w:tcW w:w="50" w:type="dxa"/>
            <w:tcBorders>
              <w:top w:val="nil"/>
              <w:left w:val="nil"/>
              <w:bottom w:val="nil"/>
              <w:right w:val="nil"/>
            </w:tcBorders>
            <w:tcMar>
              <w:top w:w="15" w:type="dxa"/>
              <w:left w:w="15" w:type="dxa"/>
              <w:right w:w="15" w:type="dxa"/>
            </w:tcMar>
            <w:vAlign w:val="center"/>
          </w:tcPr>
          <w:p w14:paraId="221448BA" w14:textId="77777777" w:rsidR="009D6814" w:rsidRPr="00253C8D" w:rsidRDefault="009D6814" w:rsidP="00BA73D4">
            <w:pPr>
              <w:jc w:val="center"/>
              <w:rPr>
                <w:rFonts w:ascii="宋体" w:cs="宋体"/>
                <w:color w:val="000000"/>
                <w:sz w:val="24"/>
              </w:rPr>
            </w:pPr>
          </w:p>
        </w:tc>
      </w:tr>
      <w:tr w:rsidR="009D6814" w14:paraId="4B10210E" w14:textId="77777777" w:rsidTr="00BA73D4">
        <w:trPr>
          <w:trHeight w:val="578"/>
          <w:jc w:val="center"/>
        </w:trPr>
        <w:tc>
          <w:tcPr>
            <w:tcW w:w="9131" w:type="dxa"/>
            <w:gridSpan w:val="5"/>
            <w:tcBorders>
              <w:top w:val="single" w:sz="4" w:space="0" w:color="auto"/>
              <w:left w:val="single" w:sz="4" w:space="0" w:color="auto"/>
              <w:bottom w:val="single" w:sz="4" w:space="0" w:color="auto"/>
              <w:right w:val="nil"/>
            </w:tcBorders>
            <w:noWrap/>
            <w:tcMar>
              <w:top w:w="15" w:type="dxa"/>
              <w:left w:w="15" w:type="dxa"/>
              <w:right w:w="15" w:type="dxa"/>
            </w:tcMar>
            <w:vAlign w:val="center"/>
          </w:tcPr>
          <w:p w14:paraId="71CF4BBC" w14:textId="77777777" w:rsidR="009D6814" w:rsidRDefault="009D6814" w:rsidP="00BA73D4">
            <w:pPr>
              <w:widowControl/>
              <w:textAlignment w:val="center"/>
              <w:rPr>
                <w:rFonts w:ascii="黑体" w:eastAsia="黑体" w:hAnsi="宋体" w:cs="黑体"/>
                <w:color w:val="FFFFFF"/>
                <w:sz w:val="32"/>
                <w:szCs w:val="32"/>
              </w:rPr>
            </w:pPr>
            <w:r>
              <w:rPr>
                <w:rFonts w:ascii="黑体" w:eastAsia="黑体" w:hAnsi="宋体" w:cs="黑体" w:hint="eastAsia"/>
                <w:kern w:val="0"/>
                <w:szCs w:val="21"/>
              </w:rPr>
              <w:t>地址：保定市</w:t>
            </w:r>
            <w:proofErr w:type="gramStart"/>
            <w:r>
              <w:rPr>
                <w:rFonts w:ascii="黑体" w:eastAsia="黑体" w:hAnsi="宋体" w:cs="黑体" w:hint="eastAsia"/>
                <w:kern w:val="0"/>
                <w:szCs w:val="21"/>
              </w:rPr>
              <w:t>双彩街</w:t>
            </w:r>
            <w:proofErr w:type="gramEnd"/>
            <w:r>
              <w:rPr>
                <w:rFonts w:ascii="黑体" w:eastAsia="黑体" w:hAnsi="宋体" w:cs="黑体"/>
                <w:kern w:val="0"/>
                <w:szCs w:val="21"/>
              </w:rPr>
              <w:t>12</w:t>
            </w:r>
            <w:r>
              <w:rPr>
                <w:rFonts w:ascii="黑体" w:eastAsia="黑体" w:hAnsi="宋体" w:cs="黑体" w:hint="eastAsia"/>
                <w:kern w:val="0"/>
                <w:szCs w:val="21"/>
              </w:rPr>
              <w:t>号（</w:t>
            </w:r>
            <w:r>
              <w:rPr>
                <w:rFonts w:ascii="黑体" w:eastAsia="黑体" w:hAnsi="宋体" w:cs="黑体"/>
                <w:kern w:val="0"/>
                <w:szCs w:val="21"/>
              </w:rPr>
              <w:t>252</w:t>
            </w:r>
            <w:r>
              <w:rPr>
                <w:rFonts w:ascii="黑体" w:eastAsia="黑体" w:hAnsi="宋体" w:cs="黑体" w:hint="eastAsia"/>
                <w:kern w:val="0"/>
                <w:szCs w:val="21"/>
              </w:rPr>
              <w:t>医院东行</w:t>
            </w:r>
            <w:r>
              <w:rPr>
                <w:rFonts w:ascii="黑体" w:eastAsia="黑体" w:hAnsi="宋体" w:cs="黑体"/>
                <w:kern w:val="0"/>
                <w:szCs w:val="21"/>
              </w:rPr>
              <w:t>700</w:t>
            </w:r>
            <w:r>
              <w:rPr>
                <w:rFonts w:ascii="黑体" w:eastAsia="黑体" w:hAnsi="宋体" w:cs="黑体" w:hint="eastAsia"/>
                <w:kern w:val="0"/>
                <w:szCs w:val="21"/>
              </w:rPr>
              <w:t>米）联系人：办公室主任齐晓帅</w:t>
            </w:r>
            <w:r>
              <w:rPr>
                <w:rFonts w:ascii="黑体" w:eastAsia="黑体" w:hAnsi="宋体" w:cs="黑体"/>
                <w:kern w:val="0"/>
                <w:szCs w:val="21"/>
              </w:rPr>
              <w:t xml:space="preserve"> </w:t>
            </w:r>
            <w:r>
              <w:rPr>
                <w:rFonts w:ascii="黑体" w:eastAsia="黑体" w:hAnsi="宋体" w:cs="黑体" w:hint="eastAsia"/>
                <w:kern w:val="0"/>
                <w:szCs w:val="21"/>
              </w:rPr>
              <w:t>电话：</w:t>
            </w:r>
            <w:r>
              <w:rPr>
                <w:rFonts w:ascii="黑体" w:eastAsia="黑体" w:hAnsi="宋体" w:cs="黑体"/>
                <w:kern w:val="0"/>
                <w:szCs w:val="21"/>
              </w:rPr>
              <w:t>15603126262</w:t>
            </w:r>
          </w:p>
        </w:tc>
        <w:tc>
          <w:tcPr>
            <w:tcW w:w="79" w:type="dxa"/>
            <w:tcBorders>
              <w:top w:val="single" w:sz="4" w:space="0" w:color="auto"/>
              <w:left w:val="nil"/>
              <w:bottom w:val="single" w:sz="4" w:space="0" w:color="auto"/>
              <w:right w:val="single" w:sz="4" w:space="0" w:color="auto"/>
            </w:tcBorders>
            <w:noWrap/>
            <w:tcMar>
              <w:top w:w="15" w:type="dxa"/>
              <w:left w:w="15" w:type="dxa"/>
              <w:right w:w="15" w:type="dxa"/>
            </w:tcMar>
            <w:vAlign w:val="bottom"/>
          </w:tcPr>
          <w:p w14:paraId="38996834" w14:textId="77777777" w:rsidR="009D6814" w:rsidRDefault="009D6814" w:rsidP="00BA73D4">
            <w:pPr>
              <w:rPr>
                <w:rFonts w:ascii="宋体" w:cs="宋体"/>
                <w:color w:val="000000"/>
                <w:sz w:val="24"/>
              </w:rPr>
            </w:pPr>
          </w:p>
        </w:tc>
        <w:tc>
          <w:tcPr>
            <w:tcW w:w="50" w:type="dxa"/>
            <w:tcBorders>
              <w:top w:val="nil"/>
              <w:left w:val="single" w:sz="4" w:space="0" w:color="auto"/>
              <w:bottom w:val="nil"/>
              <w:right w:val="nil"/>
            </w:tcBorders>
            <w:noWrap/>
            <w:tcMar>
              <w:top w:w="15" w:type="dxa"/>
              <w:left w:w="15" w:type="dxa"/>
              <w:right w:w="15" w:type="dxa"/>
            </w:tcMar>
            <w:vAlign w:val="bottom"/>
          </w:tcPr>
          <w:p w14:paraId="703F64EF" w14:textId="77777777" w:rsidR="009D6814" w:rsidRDefault="009D6814" w:rsidP="00BA73D4">
            <w:pPr>
              <w:rPr>
                <w:rFonts w:ascii="宋体" w:cs="宋体"/>
                <w:color w:val="000000"/>
                <w:sz w:val="24"/>
              </w:rPr>
            </w:pPr>
          </w:p>
        </w:tc>
      </w:tr>
    </w:tbl>
    <w:p w14:paraId="44D0F638" w14:textId="77777777" w:rsidR="009D6814" w:rsidRPr="00253C8D" w:rsidRDefault="009D6814" w:rsidP="009D6814">
      <w:pPr>
        <w:spacing w:line="560" w:lineRule="exact"/>
        <w:ind w:rightChars="200" w:right="420"/>
        <w:jc w:val="left"/>
        <w:rPr>
          <w:rFonts w:ascii="宋体"/>
          <w:sz w:val="28"/>
          <w:szCs w:val="28"/>
        </w:rPr>
      </w:pPr>
      <w:r w:rsidRPr="00253C8D">
        <w:rPr>
          <w:rFonts w:ascii="宋体" w:hAnsi="宋体" w:hint="eastAsia"/>
          <w:sz w:val="28"/>
          <w:szCs w:val="28"/>
        </w:rPr>
        <w:t>（三）</w:t>
      </w:r>
      <w:r w:rsidRPr="00253C8D">
        <w:rPr>
          <w:rFonts w:ascii="宋体" w:hAnsi="宋体" w:cs="宋体" w:hint="eastAsia"/>
          <w:bCs/>
          <w:color w:val="000000"/>
          <w:kern w:val="0"/>
          <w:sz w:val="28"/>
          <w:szCs w:val="28"/>
        </w:rPr>
        <w:t>保定市优抚医院</w:t>
      </w:r>
      <w:proofErr w:type="gramStart"/>
      <w:r w:rsidRPr="00253C8D">
        <w:rPr>
          <w:rFonts w:ascii="宋体" w:hAnsi="宋体" w:hint="eastAsia"/>
          <w:sz w:val="28"/>
          <w:szCs w:val="28"/>
        </w:rPr>
        <w:t>加选检查</w:t>
      </w:r>
      <w:proofErr w:type="gramEnd"/>
      <w:r w:rsidRPr="00253C8D">
        <w:rPr>
          <w:rFonts w:ascii="宋体" w:hAnsi="宋体" w:hint="eastAsia"/>
          <w:sz w:val="28"/>
          <w:szCs w:val="28"/>
        </w:rPr>
        <w:t>项目</w:t>
      </w:r>
      <w:r w:rsidRPr="00253C8D">
        <w:rPr>
          <w:rFonts w:ascii="宋体" w:hAnsi="宋体" w:cs="宋体" w:hint="eastAsia"/>
          <w:sz w:val="28"/>
          <w:szCs w:val="28"/>
        </w:rPr>
        <w:t>（个人付费）</w:t>
      </w:r>
    </w:p>
    <w:p w14:paraId="1F829DE9" w14:textId="77777777" w:rsidR="009D6814" w:rsidRPr="00F92C9F" w:rsidRDefault="009D6814" w:rsidP="009D6814">
      <w:pPr>
        <w:spacing w:line="560" w:lineRule="exact"/>
        <w:ind w:rightChars="200" w:right="420"/>
        <w:jc w:val="left"/>
        <w:rPr>
          <w:rFonts w:ascii="仿宋" w:eastAsia="仿宋" w:hAnsi="仿宋" w:cs="宋体"/>
          <w:sz w:val="28"/>
          <w:szCs w:val="28"/>
        </w:rPr>
      </w:pPr>
      <w:r w:rsidRPr="00F92C9F">
        <w:rPr>
          <w:rFonts w:ascii="仿宋" w:eastAsia="仿宋" w:hAnsi="仿宋" w:cs="宋体"/>
          <w:sz w:val="28"/>
          <w:szCs w:val="28"/>
        </w:rPr>
        <w:t>1</w:t>
      </w:r>
      <w:r w:rsidRPr="00F92C9F">
        <w:rPr>
          <w:rFonts w:ascii="仿宋" w:eastAsia="仿宋" w:hAnsi="仿宋" w:cs="宋体" w:hint="eastAsia"/>
          <w:sz w:val="28"/>
          <w:szCs w:val="28"/>
        </w:rPr>
        <w:t>、头部</w:t>
      </w:r>
      <w:r w:rsidRPr="00F92C9F">
        <w:rPr>
          <w:rFonts w:ascii="仿宋" w:eastAsia="仿宋" w:hAnsi="仿宋" w:cs="宋体"/>
          <w:sz w:val="28"/>
          <w:szCs w:val="28"/>
        </w:rPr>
        <w:t>CT</w:t>
      </w:r>
      <w:r w:rsidRPr="00F92C9F">
        <w:rPr>
          <w:rFonts w:ascii="仿宋" w:eastAsia="仿宋" w:hAnsi="仿宋" w:cs="宋体" w:hint="eastAsia"/>
          <w:sz w:val="28"/>
          <w:szCs w:val="28"/>
        </w:rPr>
        <w:t>（</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70F0A5C5" w14:textId="77777777" w:rsidR="009D6814" w:rsidRPr="00F92C9F" w:rsidRDefault="009D6814" w:rsidP="009D6814">
      <w:pPr>
        <w:spacing w:line="560" w:lineRule="exact"/>
        <w:ind w:rightChars="200" w:right="420"/>
        <w:jc w:val="left"/>
        <w:rPr>
          <w:rFonts w:ascii="仿宋" w:eastAsia="仿宋" w:hAnsi="仿宋" w:cs="宋体"/>
          <w:sz w:val="28"/>
          <w:szCs w:val="28"/>
        </w:rPr>
      </w:pPr>
      <w:r w:rsidRPr="00F92C9F">
        <w:rPr>
          <w:rFonts w:ascii="仿宋" w:eastAsia="仿宋" w:hAnsi="仿宋" w:cs="宋体"/>
          <w:sz w:val="28"/>
          <w:szCs w:val="28"/>
        </w:rPr>
        <w:t>2</w:t>
      </w:r>
      <w:r w:rsidRPr="00F92C9F">
        <w:rPr>
          <w:rFonts w:ascii="仿宋" w:eastAsia="仿宋" w:hAnsi="仿宋" w:cs="宋体" w:hint="eastAsia"/>
          <w:sz w:val="28"/>
          <w:szCs w:val="28"/>
        </w:rPr>
        <w:t>、胸部</w:t>
      </w:r>
      <w:r w:rsidRPr="00F92C9F">
        <w:rPr>
          <w:rFonts w:ascii="仿宋" w:eastAsia="仿宋" w:hAnsi="仿宋" w:cs="宋体"/>
          <w:sz w:val="28"/>
          <w:szCs w:val="28"/>
        </w:rPr>
        <w:t>CT</w:t>
      </w:r>
      <w:r w:rsidRPr="00F92C9F">
        <w:rPr>
          <w:rFonts w:ascii="仿宋" w:eastAsia="仿宋" w:hAnsi="仿宋" w:cs="宋体" w:hint="eastAsia"/>
          <w:sz w:val="28"/>
          <w:szCs w:val="28"/>
        </w:rPr>
        <w:t>（减去胸部</w:t>
      </w:r>
      <w:r w:rsidRPr="00F92C9F">
        <w:rPr>
          <w:rFonts w:ascii="仿宋" w:eastAsia="仿宋" w:hAnsi="仿宋" w:cs="宋体"/>
          <w:sz w:val="28"/>
          <w:szCs w:val="28"/>
        </w:rPr>
        <w:t>X</w:t>
      </w:r>
      <w:r w:rsidRPr="00F92C9F">
        <w:rPr>
          <w:rFonts w:ascii="仿宋" w:eastAsia="仿宋" w:hAnsi="仿宋" w:cs="宋体" w:hint="eastAsia"/>
          <w:sz w:val="28"/>
          <w:szCs w:val="28"/>
        </w:rPr>
        <w:t>光检查）（</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5B146443" w14:textId="77777777" w:rsidR="009D6814" w:rsidRPr="00F92C9F" w:rsidRDefault="009D6814" w:rsidP="009D6814">
      <w:pPr>
        <w:spacing w:line="560" w:lineRule="exact"/>
        <w:ind w:rightChars="200" w:right="420"/>
        <w:jc w:val="left"/>
        <w:rPr>
          <w:rFonts w:ascii="仿宋" w:eastAsia="仿宋" w:hAnsi="仿宋" w:cs="宋体"/>
          <w:sz w:val="28"/>
          <w:szCs w:val="28"/>
        </w:rPr>
      </w:pPr>
      <w:r w:rsidRPr="00F92C9F">
        <w:rPr>
          <w:rFonts w:ascii="仿宋" w:eastAsia="仿宋" w:hAnsi="仿宋" w:cs="宋体"/>
          <w:sz w:val="28"/>
          <w:szCs w:val="28"/>
        </w:rPr>
        <w:t>3</w:t>
      </w:r>
      <w:r w:rsidRPr="00F92C9F">
        <w:rPr>
          <w:rFonts w:ascii="仿宋" w:eastAsia="仿宋" w:hAnsi="仿宋" w:cs="宋体" w:hint="eastAsia"/>
          <w:sz w:val="28"/>
          <w:szCs w:val="28"/>
        </w:rPr>
        <w:t>、双乳腺</w:t>
      </w:r>
      <w:proofErr w:type="gramStart"/>
      <w:r w:rsidRPr="00F92C9F">
        <w:rPr>
          <w:rFonts w:ascii="仿宋" w:eastAsia="仿宋" w:hAnsi="仿宋" w:cs="宋体" w:hint="eastAsia"/>
          <w:sz w:val="28"/>
          <w:szCs w:val="28"/>
        </w:rPr>
        <w:t>钼</w:t>
      </w:r>
      <w:proofErr w:type="gramEnd"/>
      <w:r w:rsidRPr="00F92C9F">
        <w:rPr>
          <w:rFonts w:ascii="仿宋" w:eastAsia="仿宋" w:hAnsi="仿宋" w:cs="宋体" w:hint="eastAsia"/>
          <w:sz w:val="28"/>
          <w:szCs w:val="28"/>
        </w:rPr>
        <w:t>靶（</w:t>
      </w:r>
      <w:r w:rsidRPr="00F92C9F">
        <w:rPr>
          <w:rFonts w:ascii="仿宋" w:eastAsia="仿宋" w:hAnsi="仿宋" w:cs="宋体"/>
          <w:sz w:val="28"/>
          <w:szCs w:val="28"/>
        </w:rPr>
        <w:t>300</w:t>
      </w:r>
      <w:r w:rsidRPr="00F92C9F">
        <w:rPr>
          <w:rFonts w:ascii="仿宋" w:eastAsia="仿宋" w:hAnsi="仿宋" w:cs="宋体" w:hint="eastAsia"/>
          <w:sz w:val="28"/>
          <w:szCs w:val="28"/>
        </w:rPr>
        <w:t>元）</w:t>
      </w:r>
    </w:p>
    <w:p w14:paraId="3857352F" w14:textId="77777777" w:rsidR="009D6814" w:rsidRPr="00F92C9F" w:rsidRDefault="009D6814" w:rsidP="009D6814">
      <w:pPr>
        <w:spacing w:line="560" w:lineRule="exact"/>
        <w:ind w:rightChars="200" w:right="420"/>
        <w:jc w:val="left"/>
        <w:rPr>
          <w:rFonts w:ascii="仿宋" w:eastAsia="仿宋" w:hAnsi="仿宋" w:cs="宋体"/>
          <w:sz w:val="28"/>
          <w:szCs w:val="28"/>
        </w:rPr>
      </w:pPr>
      <w:r w:rsidRPr="00F92C9F">
        <w:rPr>
          <w:rFonts w:ascii="仿宋" w:eastAsia="仿宋" w:hAnsi="仿宋" w:cs="宋体"/>
          <w:sz w:val="28"/>
          <w:szCs w:val="28"/>
        </w:rPr>
        <w:t>4</w:t>
      </w:r>
      <w:r w:rsidRPr="00F92C9F">
        <w:rPr>
          <w:rFonts w:ascii="仿宋" w:eastAsia="仿宋" w:hAnsi="仿宋" w:cs="宋体" w:hint="eastAsia"/>
          <w:sz w:val="28"/>
          <w:szCs w:val="28"/>
        </w:rPr>
        <w:t>、幽门螺旋杆菌抽血筛查</w:t>
      </w:r>
      <w:r w:rsidRPr="00F92C9F">
        <w:rPr>
          <w:rFonts w:ascii="仿宋" w:eastAsia="仿宋" w:hAnsi="仿宋" w:cs="宋体"/>
          <w:sz w:val="28"/>
          <w:szCs w:val="28"/>
        </w:rPr>
        <w:t>(</w:t>
      </w:r>
      <w:r w:rsidRPr="00F92C9F">
        <w:rPr>
          <w:rFonts w:ascii="仿宋" w:eastAsia="仿宋" w:hAnsi="仿宋" w:cs="宋体" w:hint="eastAsia"/>
          <w:sz w:val="28"/>
          <w:szCs w:val="28"/>
        </w:rPr>
        <w:t>孕妇、哺乳期、</w:t>
      </w:r>
      <w:proofErr w:type="gramStart"/>
      <w:r w:rsidRPr="00F92C9F">
        <w:rPr>
          <w:rFonts w:ascii="仿宋" w:eastAsia="仿宋" w:hAnsi="仿宋" w:cs="宋体" w:hint="eastAsia"/>
          <w:sz w:val="28"/>
          <w:szCs w:val="28"/>
        </w:rPr>
        <w:t>备孕不</w:t>
      </w:r>
      <w:proofErr w:type="gramEnd"/>
      <w:r w:rsidRPr="00F92C9F">
        <w:rPr>
          <w:rFonts w:ascii="仿宋" w:eastAsia="仿宋" w:hAnsi="仿宋" w:cs="宋体" w:hint="eastAsia"/>
          <w:sz w:val="28"/>
          <w:szCs w:val="28"/>
        </w:rPr>
        <w:t>适合做此项目</w:t>
      </w:r>
      <w:r w:rsidRPr="00F92C9F">
        <w:rPr>
          <w:rFonts w:ascii="仿宋" w:eastAsia="仿宋" w:hAnsi="仿宋" w:cs="宋体"/>
          <w:sz w:val="28"/>
          <w:szCs w:val="28"/>
        </w:rPr>
        <w:t>)+</w:t>
      </w:r>
      <w:r w:rsidRPr="00F92C9F">
        <w:rPr>
          <w:rFonts w:ascii="仿宋" w:eastAsia="仿宋" w:hAnsi="仿宋" w:cs="宋体" w:hint="eastAsia"/>
          <w:sz w:val="28"/>
          <w:szCs w:val="28"/>
        </w:rPr>
        <w:t>便隐血定量检测（</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04A0138F" w14:textId="77777777" w:rsidR="009D6814" w:rsidRPr="00F92C9F" w:rsidRDefault="009D6814" w:rsidP="009D6814">
      <w:pPr>
        <w:spacing w:line="560" w:lineRule="exact"/>
        <w:ind w:rightChars="200" w:right="420"/>
        <w:jc w:val="left"/>
        <w:rPr>
          <w:rFonts w:ascii="仿宋" w:eastAsia="仿宋" w:hAnsi="仿宋" w:cs="宋体"/>
          <w:sz w:val="28"/>
          <w:szCs w:val="28"/>
        </w:rPr>
      </w:pPr>
      <w:r w:rsidRPr="00F92C9F">
        <w:rPr>
          <w:rFonts w:ascii="仿宋" w:eastAsia="仿宋" w:hAnsi="仿宋" w:cs="宋体"/>
          <w:sz w:val="28"/>
          <w:szCs w:val="28"/>
        </w:rPr>
        <w:t>5</w:t>
      </w:r>
      <w:r w:rsidRPr="00F92C9F">
        <w:rPr>
          <w:rFonts w:ascii="仿宋" w:eastAsia="仿宋" w:hAnsi="仿宋" w:cs="宋体" w:hint="eastAsia"/>
          <w:sz w:val="28"/>
          <w:szCs w:val="28"/>
        </w:rPr>
        <w:t>、胃泌素</w:t>
      </w:r>
      <w:r w:rsidRPr="00F92C9F">
        <w:rPr>
          <w:rFonts w:ascii="仿宋" w:eastAsia="仿宋" w:hAnsi="仿宋" w:cs="宋体"/>
          <w:sz w:val="28"/>
          <w:szCs w:val="28"/>
        </w:rPr>
        <w:t>-17</w:t>
      </w:r>
      <w:r w:rsidRPr="00F92C9F">
        <w:rPr>
          <w:rFonts w:ascii="仿宋" w:eastAsia="仿宋" w:hAnsi="仿宋" w:cs="宋体" w:hint="eastAsia"/>
          <w:sz w:val="28"/>
          <w:szCs w:val="28"/>
        </w:rPr>
        <w:t>（</w:t>
      </w:r>
      <w:r w:rsidRPr="00F92C9F">
        <w:rPr>
          <w:rFonts w:ascii="仿宋" w:eastAsia="仿宋" w:hAnsi="仿宋" w:cs="宋体"/>
          <w:sz w:val="28"/>
          <w:szCs w:val="28"/>
        </w:rPr>
        <w:t>110</w:t>
      </w:r>
      <w:r w:rsidRPr="00F92C9F">
        <w:rPr>
          <w:rFonts w:ascii="仿宋" w:eastAsia="仿宋" w:hAnsi="仿宋" w:cs="宋体" w:hint="eastAsia"/>
          <w:sz w:val="28"/>
          <w:szCs w:val="28"/>
        </w:rPr>
        <w:t>元）</w:t>
      </w:r>
    </w:p>
    <w:p w14:paraId="0C1B135E" w14:textId="77777777" w:rsidR="009D6814" w:rsidRPr="00F92C9F" w:rsidRDefault="009D6814" w:rsidP="009D6814">
      <w:pPr>
        <w:spacing w:line="560" w:lineRule="exact"/>
        <w:ind w:rightChars="200" w:right="420"/>
        <w:jc w:val="left"/>
        <w:rPr>
          <w:rFonts w:ascii="仿宋" w:eastAsia="仿宋" w:hAnsi="仿宋" w:cs="宋体"/>
          <w:bCs/>
          <w:sz w:val="28"/>
          <w:szCs w:val="28"/>
        </w:rPr>
      </w:pPr>
      <w:r w:rsidRPr="00F92C9F">
        <w:rPr>
          <w:rFonts w:ascii="仿宋" w:eastAsia="仿宋" w:hAnsi="仿宋" w:cs="宋体"/>
          <w:bCs/>
          <w:sz w:val="28"/>
          <w:szCs w:val="28"/>
        </w:rPr>
        <w:t>6</w:t>
      </w:r>
      <w:r w:rsidRPr="00F92C9F">
        <w:rPr>
          <w:rFonts w:ascii="仿宋" w:eastAsia="仿宋" w:hAnsi="仿宋" w:cs="宋体" w:hint="eastAsia"/>
          <w:bCs/>
          <w:sz w:val="28"/>
          <w:szCs w:val="28"/>
        </w:rPr>
        <w:t>、体内糖代谢评估</w:t>
      </w:r>
      <w:r w:rsidRPr="00F92C9F">
        <w:rPr>
          <w:rFonts w:ascii="仿宋" w:eastAsia="仿宋" w:hAnsi="仿宋" w:cs="宋体"/>
          <w:bCs/>
          <w:sz w:val="28"/>
          <w:szCs w:val="28"/>
        </w:rPr>
        <w:t>2</w:t>
      </w:r>
      <w:r w:rsidRPr="00F92C9F">
        <w:rPr>
          <w:rFonts w:ascii="仿宋" w:eastAsia="仿宋" w:hAnsi="仿宋" w:cs="宋体" w:hint="eastAsia"/>
          <w:bCs/>
          <w:sz w:val="28"/>
          <w:szCs w:val="28"/>
        </w:rPr>
        <w:t>项（糖化血红蛋白、糖化血白蛋白）</w:t>
      </w:r>
      <w:r w:rsidRPr="00F92C9F">
        <w:rPr>
          <w:rFonts w:ascii="仿宋" w:eastAsia="仿宋" w:hAnsi="仿宋" w:cs="宋体" w:hint="eastAsia"/>
          <w:sz w:val="28"/>
          <w:szCs w:val="28"/>
        </w:rPr>
        <w:t>（</w:t>
      </w:r>
      <w:r w:rsidRPr="00F92C9F">
        <w:rPr>
          <w:rFonts w:ascii="仿宋" w:eastAsia="仿宋" w:hAnsi="仿宋" w:cs="宋体"/>
          <w:sz w:val="28"/>
          <w:szCs w:val="28"/>
        </w:rPr>
        <w:t>110</w:t>
      </w:r>
      <w:r w:rsidRPr="00F92C9F">
        <w:rPr>
          <w:rFonts w:ascii="仿宋" w:eastAsia="仿宋" w:hAnsi="仿宋" w:cs="宋体" w:hint="eastAsia"/>
          <w:sz w:val="28"/>
          <w:szCs w:val="28"/>
        </w:rPr>
        <w:lastRenderedPageBreak/>
        <w:t>元）</w:t>
      </w:r>
    </w:p>
    <w:p w14:paraId="05C2BC64" w14:textId="77777777" w:rsidR="009D6814" w:rsidRPr="00F92C9F" w:rsidRDefault="009D6814" w:rsidP="009D6814">
      <w:pPr>
        <w:spacing w:line="560" w:lineRule="exact"/>
        <w:ind w:rightChars="200" w:right="420"/>
        <w:jc w:val="left"/>
        <w:rPr>
          <w:rFonts w:ascii="仿宋" w:eastAsia="仿宋" w:hAnsi="仿宋" w:cs="宋体"/>
          <w:bCs/>
          <w:sz w:val="28"/>
          <w:szCs w:val="28"/>
        </w:rPr>
      </w:pPr>
      <w:r w:rsidRPr="00F92C9F">
        <w:rPr>
          <w:rFonts w:ascii="仿宋" w:eastAsia="仿宋" w:hAnsi="仿宋" w:cs="宋体"/>
          <w:bCs/>
          <w:sz w:val="28"/>
          <w:szCs w:val="28"/>
        </w:rPr>
        <w:t>7</w:t>
      </w:r>
      <w:r w:rsidRPr="00F92C9F">
        <w:rPr>
          <w:rFonts w:ascii="仿宋" w:eastAsia="仿宋" w:hAnsi="仿宋" w:cs="宋体" w:hint="eastAsia"/>
          <w:bCs/>
          <w:sz w:val="28"/>
          <w:szCs w:val="28"/>
        </w:rPr>
        <w:t>、</w:t>
      </w:r>
      <w:proofErr w:type="gramStart"/>
      <w:r w:rsidRPr="00F92C9F">
        <w:rPr>
          <w:rFonts w:ascii="仿宋" w:eastAsia="仿宋" w:hAnsi="仿宋" w:cs="宋体" w:hint="eastAsia"/>
          <w:bCs/>
          <w:sz w:val="28"/>
          <w:szCs w:val="28"/>
        </w:rPr>
        <w:t>甲功五项</w:t>
      </w:r>
      <w:proofErr w:type="gramEnd"/>
      <w:r w:rsidRPr="00F92C9F">
        <w:rPr>
          <w:rFonts w:ascii="仿宋" w:eastAsia="仿宋" w:hAnsi="仿宋" w:cs="宋体" w:hint="eastAsia"/>
          <w:bCs/>
          <w:sz w:val="28"/>
          <w:szCs w:val="28"/>
        </w:rPr>
        <w:t>（</w:t>
      </w:r>
      <w:r w:rsidRPr="00F92C9F">
        <w:rPr>
          <w:rFonts w:ascii="仿宋" w:eastAsia="仿宋" w:hAnsi="仿宋" w:cs="宋体"/>
          <w:bCs/>
          <w:sz w:val="28"/>
          <w:szCs w:val="28"/>
        </w:rPr>
        <w:t>200</w:t>
      </w:r>
      <w:r w:rsidRPr="00F92C9F">
        <w:rPr>
          <w:rFonts w:ascii="仿宋" w:eastAsia="仿宋" w:hAnsi="仿宋" w:cs="宋体" w:hint="eastAsia"/>
          <w:bCs/>
          <w:sz w:val="28"/>
          <w:szCs w:val="28"/>
        </w:rPr>
        <w:t>元）</w:t>
      </w:r>
    </w:p>
    <w:p w14:paraId="1AC2077F" w14:textId="77777777" w:rsidR="009D6814" w:rsidRPr="00F92C9F" w:rsidRDefault="009D6814" w:rsidP="009D6814">
      <w:pPr>
        <w:spacing w:line="560" w:lineRule="exact"/>
        <w:ind w:rightChars="200" w:right="420"/>
        <w:jc w:val="left"/>
        <w:rPr>
          <w:rFonts w:ascii="仿宋" w:eastAsia="仿宋" w:hAnsi="仿宋" w:cs="宋体"/>
          <w:bCs/>
          <w:sz w:val="28"/>
          <w:szCs w:val="28"/>
        </w:rPr>
      </w:pPr>
      <w:r w:rsidRPr="00F92C9F">
        <w:rPr>
          <w:rFonts w:ascii="仿宋" w:eastAsia="仿宋" w:hAnsi="仿宋" w:cs="宋体"/>
          <w:bCs/>
          <w:sz w:val="28"/>
          <w:szCs w:val="28"/>
        </w:rPr>
        <w:t>8</w:t>
      </w:r>
      <w:r w:rsidRPr="00F92C9F">
        <w:rPr>
          <w:rFonts w:ascii="仿宋" w:eastAsia="仿宋" w:hAnsi="仿宋" w:cs="宋体" w:hint="eastAsia"/>
          <w:bCs/>
          <w:sz w:val="28"/>
          <w:szCs w:val="28"/>
        </w:rPr>
        <w:t>、</w:t>
      </w:r>
      <w:r w:rsidRPr="00F92C9F">
        <w:rPr>
          <w:rFonts w:ascii="仿宋" w:eastAsia="仿宋" w:hAnsi="仿宋" w:cs="宋体" w:hint="eastAsia"/>
          <w:sz w:val="28"/>
          <w:szCs w:val="28"/>
        </w:rPr>
        <w:t>心脏彩超（</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20A64B56" w14:textId="77777777" w:rsidR="009D6814" w:rsidRPr="00F92C9F" w:rsidRDefault="009D6814" w:rsidP="009D6814">
      <w:pPr>
        <w:spacing w:line="560" w:lineRule="exact"/>
        <w:ind w:rightChars="200" w:right="420"/>
        <w:jc w:val="left"/>
        <w:rPr>
          <w:rFonts w:ascii="仿宋" w:eastAsia="仿宋" w:hAnsi="仿宋" w:cs="宋体"/>
          <w:bCs/>
          <w:sz w:val="28"/>
          <w:szCs w:val="28"/>
        </w:rPr>
      </w:pPr>
      <w:r w:rsidRPr="00F92C9F">
        <w:rPr>
          <w:rFonts w:ascii="仿宋" w:eastAsia="仿宋" w:hAnsi="仿宋" w:cs="宋体"/>
          <w:sz w:val="28"/>
          <w:szCs w:val="28"/>
        </w:rPr>
        <w:t>9</w:t>
      </w:r>
      <w:r w:rsidRPr="00F92C9F">
        <w:rPr>
          <w:rFonts w:ascii="仿宋" w:eastAsia="仿宋" w:hAnsi="仿宋" w:cs="宋体" w:hint="eastAsia"/>
          <w:sz w:val="28"/>
          <w:szCs w:val="28"/>
        </w:rPr>
        <w:t>、双侧</w:t>
      </w:r>
      <w:proofErr w:type="gramStart"/>
      <w:r w:rsidRPr="00F92C9F">
        <w:rPr>
          <w:rFonts w:ascii="仿宋" w:eastAsia="仿宋" w:hAnsi="仿宋" w:cs="宋体" w:hint="eastAsia"/>
          <w:sz w:val="28"/>
          <w:szCs w:val="28"/>
        </w:rPr>
        <w:t>颈</w:t>
      </w:r>
      <w:proofErr w:type="gramEnd"/>
      <w:r w:rsidRPr="00F92C9F">
        <w:rPr>
          <w:rFonts w:ascii="仿宋" w:eastAsia="仿宋" w:hAnsi="仿宋" w:cs="宋体" w:hint="eastAsia"/>
          <w:sz w:val="28"/>
          <w:szCs w:val="28"/>
        </w:rPr>
        <w:t>血管彩超（</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26A4DE90" w14:textId="77777777" w:rsidR="009D6814" w:rsidRPr="00F92C9F" w:rsidRDefault="009D6814" w:rsidP="009D6814">
      <w:pPr>
        <w:spacing w:line="560" w:lineRule="exact"/>
        <w:ind w:rightChars="200" w:right="420"/>
        <w:jc w:val="left"/>
        <w:rPr>
          <w:rFonts w:ascii="仿宋" w:eastAsia="仿宋" w:hAnsi="仿宋" w:cs="宋体"/>
          <w:sz w:val="28"/>
          <w:szCs w:val="28"/>
        </w:rPr>
      </w:pPr>
      <w:r w:rsidRPr="00F92C9F">
        <w:rPr>
          <w:rFonts w:ascii="仿宋" w:eastAsia="仿宋" w:hAnsi="仿宋" w:cs="宋体"/>
          <w:sz w:val="28"/>
          <w:szCs w:val="28"/>
        </w:rPr>
        <w:t>10</w:t>
      </w:r>
      <w:r w:rsidRPr="00F92C9F">
        <w:rPr>
          <w:rFonts w:ascii="仿宋" w:eastAsia="仿宋" w:hAnsi="仿宋" w:cs="宋体" w:hint="eastAsia"/>
          <w:sz w:val="28"/>
          <w:szCs w:val="28"/>
        </w:rPr>
        <w:t>、经颅血管彩色多普勒（</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1DFAF642" w14:textId="77777777" w:rsidR="009D6814" w:rsidRPr="00F92C9F" w:rsidRDefault="009D6814" w:rsidP="009D6814">
      <w:pPr>
        <w:spacing w:line="560" w:lineRule="exact"/>
        <w:ind w:rightChars="200" w:right="420"/>
        <w:jc w:val="left"/>
        <w:rPr>
          <w:rFonts w:ascii="仿宋" w:eastAsia="仿宋" w:hAnsi="仿宋" w:cs="宋体"/>
          <w:sz w:val="28"/>
          <w:szCs w:val="28"/>
        </w:rPr>
      </w:pPr>
      <w:r w:rsidRPr="00F92C9F">
        <w:rPr>
          <w:rFonts w:ascii="仿宋" w:eastAsia="仿宋" w:hAnsi="仿宋" w:cs="宋体"/>
          <w:bCs/>
          <w:sz w:val="28"/>
          <w:szCs w:val="28"/>
        </w:rPr>
        <w:t>11</w:t>
      </w:r>
      <w:r w:rsidRPr="00F92C9F">
        <w:rPr>
          <w:rFonts w:ascii="仿宋" w:eastAsia="仿宋" w:hAnsi="仿宋" w:cs="宋体" w:hint="eastAsia"/>
          <w:bCs/>
          <w:sz w:val="28"/>
          <w:szCs w:val="28"/>
        </w:rPr>
        <w:t>、</w:t>
      </w:r>
      <w:proofErr w:type="gramStart"/>
      <w:r w:rsidRPr="00F92C9F">
        <w:rPr>
          <w:rFonts w:ascii="仿宋" w:eastAsia="仿宋" w:hAnsi="仿宋" w:cs="宋体" w:hint="eastAsia"/>
          <w:bCs/>
          <w:sz w:val="28"/>
          <w:szCs w:val="28"/>
        </w:rPr>
        <w:t>抗链“</w:t>
      </w:r>
      <w:r w:rsidRPr="00F92C9F">
        <w:rPr>
          <w:rFonts w:ascii="仿宋" w:eastAsia="仿宋" w:hAnsi="仿宋" w:cs="宋体"/>
          <w:bCs/>
          <w:sz w:val="28"/>
          <w:szCs w:val="28"/>
        </w:rPr>
        <w:t>O</w:t>
      </w:r>
      <w:r w:rsidRPr="00F92C9F">
        <w:rPr>
          <w:rFonts w:ascii="仿宋" w:eastAsia="仿宋" w:hAnsi="仿宋" w:cs="宋体" w:hint="eastAsia"/>
          <w:bCs/>
          <w:sz w:val="28"/>
          <w:szCs w:val="28"/>
        </w:rPr>
        <w:t>”</w:t>
      </w:r>
      <w:proofErr w:type="gramEnd"/>
      <w:r w:rsidRPr="00F92C9F">
        <w:rPr>
          <w:rFonts w:ascii="仿宋" w:eastAsia="仿宋" w:hAnsi="仿宋" w:cs="宋体" w:hint="eastAsia"/>
          <w:bCs/>
          <w:sz w:val="28"/>
          <w:szCs w:val="28"/>
        </w:rPr>
        <w:t>、类风湿因子、</w:t>
      </w:r>
      <w:r w:rsidRPr="00F92C9F">
        <w:rPr>
          <w:rFonts w:ascii="仿宋" w:eastAsia="仿宋" w:hAnsi="仿宋" w:cs="宋体"/>
          <w:bCs/>
          <w:sz w:val="28"/>
          <w:szCs w:val="28"/>
        </w:rPr>
        <w:t>C-</w:t>
      </w:r>
      <w:r w:rsidRPr="00F92C9F">
        <w:rPr>
          <w:rFonts w:ascii="仿宋" w:eastAsia="仿宋" w:hAnsi="仿宋" w:cs="宋体" w:hint="eastAsia"/>
          <w:bCs/>
          <w:sz w:val="28"/>
          <w:szCs w:val="28"/>
        </w:rPr>
        <w:t>反应蛋白</w:t>
      </w:r>
      <w:r w:rsidRPr="00F92C9F">
        <w:rPr>
          <w:rFonts w:ascii="仿宋" w:eastAsia="仿宋" w:hAnsi="仿宋" w:cs="宋体" w:hint="eastAsia"/>
          <w:sz w:val="28"/>
          <w:szCs w:val="28"/>
        </w:rPr>
        <w:t>（</w:t>
      </w:r>
      <w:r w:rsidRPr="00F92C9F">
        <w:rPr>
          <w:rFonts w:ascii="仿宋" w:eastAsia="仿宋" w:hAnsi="仿宋" w:cs="宋体"/>
          <w:sz w:val="28"/>
          <w:szCs w:val="28"/>
        </w:rPr>
        <w:t>120</w:t>
      </w:r>
      <w:r w:rsidRPr="00F92C9F">
        <w:rPr>
          <w:rFonts w:ascii="仿宋" w:eastAsia="仿宋" w:hAnsi="仿宋" w:cs="宋体" w:hint="eastAsia"/>
          <w:sz w:val="28"/>
          <w:szCs w:val="28"/>
        </w:rPr>
        <w:t>元）</w:t>
      </w:r>
    </w:p>
    <w:p w14:paraId="3FC60171" w14:textId="77777777" w:rsidR="009D6814" w:rsidRPr="00F92C9F" w:rsidRDefault="009D6814" w:rsidP="009D6814">
      <w:pPr>
        <w:spacing w:line="560" w:lineRule="exact"/>
        <w:ind w:rightChars="200" w:right="420"/>
        <w:jc w:val="left"/>
        <w:rPr>
          <w:rFonts w:ascii="仿宋" w:eastAsia="仿宋" w:hAnsi="仿宋" w:cs="宋体"/>
          <w:bCs/>
          <w:sz w:val="28"/>
          <w:szCs w:val="28"/>
        </w:rPr>
      </w:pPr>
      <w:r w:rsidRPr="00F92C9F">
        <w:rPr>
          <w:rFonts w:ascii="仿宋" w:eastAsia="仿宋" w:hAnsi="仿宋" w:cs="宋体"/>
          <w:bCs/>
          <w:sz w:val="28"/>
          <w:szCs w:val="28"/>
        </w:rPr>
        <w:t>12</w:t>
      </w:r>
      <w:r w:rsidRPr="00F92C9F">
        <w:rPr>
          <w:rFonts w:ascii="仿宋" w:eastAsia="仿宋" w:hAnsi="仿宋" w:cs="宋体" w:hint="eastAsia"/>
          <w:bCs/>
          <w:sz w:val="28"/>
          <w:szCs w:val="28"/>
        </w:rPr>
        <w:t>、前列腺肿瘤细胞标记物</w:t>
      </w:r>
      <w:r w:rsidRPr="00F92C9F">
        <w:rPr>
          <w:rFonts w:ascii="仿宋" w:eastAsia="仿宋" w:hAnsi="仿宋" w:cs="宋体"/>
          <w:bCs/>
          <w:sz w:val="28"/>
          <w:szCs w:val="28"/>
        </w:rPr>
        <w:t>2</w:t>
      </w:r>
      <w:r w:rsidRPr="00F92C9F">
        <w:rPr>
          <w:rFonts w:ascii="仿宋" w:eastAsia="仿宋" w:hAnsi="仿宋" w:cs="宋体" w:hint="eastAsia"/>
          <w:bCs/>
          <w:sz w:val="28"/>
          <w:szCs w:val="28"/>
        </w:rPr>
        <w:t>项（前列腺特异抗原、游离特异抗原）</w:t>
      </w:r>
      <w:r w:rsidRPr="00F92C9F">
        <w:rPr>
          <w:rFonts w:ascii="仿宋" w:eastAsia="仿宋" w:hAnsi="仿宋" w:cs="宋体" w:hint="eastAsia"/>
          <w:sz w:val="28"/>
          <w:szCs w:val="28"/>
        </w:rPr>
        <w:t>（</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2A32201F" w14:textId="77777777" w:rsidR="009D6814" w:rsidRPr="00F92C9F" w:rsidRDefault="009D6814" w:rsidP="009D6814">
      <w:pPr>
        <w:tabs>
          <w:tab w:val="left" w:pos="720"/>
          <w:tab w:val="left" w:pos="1080"/>
          <w:tab w:val="left" w:pos="8460"/>
        </w:tabs>
        <w:spacing w:line="560" w:lineRule="exact"/>
        <w:ind w:leftChars="-75" w:left="-158" w:rightChars="200" w:right="420" w:firstLineChars="50" w:firstLine="140"/>
        <w:jc w:val="left"/>
        <w:rPr>
          <w:rFonts w:ascii="仿宋" w:eastAsia="仿宋" w:hAnsi="仿宋" w:cs="宋体"/>
          <w:bCs/>
          <w:sz w:val="28"/>
          <w:szCs w:val="28"/>
        </w:rPr>
      </w:pPr>
      <w:r w:rsidRPr="00F92C9F">
        <w:rPr>
          <w:rFonts w:ascii="仿宋" w:eastAsia="仿宋" w:hAnsi="仿宋" w:cs="宋体"/>
          <w:bCs/>
          <w:sz w:val="28"/>
          <w:szCs w:val="28"/>
        </w:rPr>
        <w:t>13</w:t>
      </w:r>
      <w:r w:rsidRPr="00F92C9F">
        <w:rPr>
          <w:rFonts w:ascii="仿宋" w:eastAsia="仿宋" w:hAnsi="仿宋" w:cs="宋体" w:hint="eastAsia"/>
          <w:bCs/>
          <w:sz w:val="28"/>
          <w:szCs w:val="28"/>
        </w:rPr>
        <w:t>、乳腺、卵巢肿瘤糖抗原</w:t>
      </w:r>
      <w:r w:rsidRPr="00F92C9F">
        <w:rPr>
          <w:rFonts w:ascii="仿宋" w:eastAsia="仿宋" w:hAnsi="仿宋" w:cs="宋体"/>
          <w:bCs/>
          <w:sz w:val="28"/>
          <w:szCs w:val="28"/>
        </w:rPr>
        <w:t>2</w:t>
      </w:r>
      <w:r w:rsidRPr="00F92C9F">
        <w:rPr>
          <w:rFonts w:ascii="仿宋" w:eastAsia="仿宋" w:hAnsi="仿宋" w:cs="宋体" w:hint="eastAsia"/>
          <w:bCs/>
          <w:sz w:val="28"/>
          <w:szCs w:val="28"/>
        </w:rPr>
        <w:t>项（糖抗原</w:t>
      </w:r>
      <w:r w:rsidRPr="00F92C9F">
        <w:rPr>
          <w:rFonts w:ascii="仿宋" w:eastAsia="仿宋" w:hAnsi="仿宋" w:cs="宋体"/>
          <w:bCs/>
          <w:sz w:val="28"/>
          <w:szCs w:val="28"/>
        </w:rPr>
        <w:t>-125</w:t>
      </w:r>
      <w:r w:rsidRPr="00F92C9F">
        <w:rPr>
          <w:rFonts w:ascii="仿宋" w:eastAsia="仿宋" w:hAnsi="仿宋" w:cs="宋体" w:hint="eastAsia"/>
          <w:bCs/>
          <w:sz w:val="28"/>
          <w:szCs w:val="28"/>
        </w:rPr>
        <w:t>、糖抗原</w:t>
      </w:r>
      <w:r w:rsidRPr="00F92C9F">
        <w:rPr>
          <w:rFonts w:ascii="仿宋" w:eastAsia="仿宋" w:hAnsi="仿宋" w:cs="宋体"/>
          <w:bCs/>
          <w:sz w:val="28"/>
          <w:szCs w:val="28"/>
        </w:rPr>
        <w:t>-153</w:t>
      </w:r>
      <w:r w:rsidRPr="00F92C9F">
        <w:rPr>
          <w:rFonts w:ascii="仿宋" w:eastAsia="仿宋" w:hAnsi="仿宋" w:cs="宋体" w:hint="eastAsia"/>
          <w:bCs/>
          <w:sz w:val="28"/>
          <w:szCs w:val="28"/>
        </w:rPr>
        <w:t>）</w:t>
      </w:r>
      <w:r w:rsidRPr="00F92C9F">
        <w:rPr>
          <w:rFonts w:ascii="仿宋" w:eastAsia="仿宋" w:hAnsi="仿宋" w:cs="宋体" w:hint="eastAsia"/>
          <w:sz w:val="28"/>
          <w:szCs w:val="28"/>
        </w:rPr>
        <w:t>（</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60071775" w14:textId="77777777" w:rsidR="009D6814" w:rsidRPr="00F92C9F" w:rsidRDefault="009D6814" w:rsidP="009D6814">
      <w:pPr>
        <w:tabs>
          <w:tab w:val="left" w:pos="720"/>
          <w:tab w:val="left" w:pos="1080"/>
        </w:tabs>
        <w:spacing w:line="560" w:lineRule="exact"/>
        <w:ind w:rightChars="200" w:right="420"/>
        <w:jc w:val="left"/>
        <w:rPr>
          <w:rFonts w:ascii="仿宋" w:eastAsia="仿宋" w:hAnsi="仿宋" w:cs="宋体"/>
          <w:bCs/>
          <w:sz w:val="28"/>
          <w:szCs w:val="28"/>
        </w:rPr>
      </w:pPr>
      <w:r w:rsidRPr="00F92C9F">
        <w:rPr>
          <w:rFonts w:ascii="仿宋" w:eastAsia="仿宋" w:hAnsi="仿宋" w:cs="宋体"/>
          <w:bCs/>
          <w:sz w:val="28"/>
          <w:szCs w:val="28"/>
        </w:rPr>
        <w:t>14</w:t>
      </w:r>
      <w:r w:rsidRPr="00F92C9F">
        <w:rPr>
          <w:rFonts w:ascii="仿宋" w:eastAsia="仿宋" w:hAnsi="仿宋" w:cs="宋体" w:hint="eastAsia"/>
          <w:bCs/>
          <w:sz w:val="28"/>
          <w:szCs w:val="28"/>
        </w:rPr>
        <w:t>、消化系统糖抗原</w:t>
      </w:r>
      <w:r w:rsidRPr="00F92C9F">
        <w:rPr>
          <w:rFonts w:ascii="仿宋" w:eastAsia="仿宋" w:hAnsi="仿宋" w:cs="宋体"/>
          <w:bCs/>
          <w:sz w:val="28"/>
          <w:szCs w:val="28"/>
        </w:rPr>
        <w:t>2</w:t>
      </w:r>
      <w:r w:rsidRPr="00F92C9F">
        <w:rPr>
          <w:rFonts w:ascii="仿宋" w:eastAsia="仿宋" w:hAnsi="仿宋" w:cs="宋体" w:hint="eastAsia"/>
          <w:bCs/>
          <w:sz w:val="28"/>
          <w:szCs w:val="28"/>
        </w:rPr>
        <w:t>项（糖抗原</w:t>
      </w:r>
      <w:r w:rsidRPr="00F92C9F">
        <w:rPr>
          <w:rFonts w:ascii="仿宋" w:eastAsia="仿宋" w:hAnsi="仿宋" w:cs="宋体"/>
          <w:bCs/>
          <w:sz w:val="28"/>
          <w:szCs w:val="28"/>
        </w:rPr>
        <w:t>-724</w:t>
      </w:r>
      <w:r w:rsidRPr="00F92C9F">
        <w:rPr>
          <w:rFonts w:ascii="仿宋" w:eastAsia="仿宋" w:hAnsi="仿宋" w:cs="宋体" w:hint="eastAsia"/>
          <w:bCs/>
          <w:sz w:val="28"/>
          <w:szCs w:val="28"/>
        </w:rPr>
        <w:t>、糖抗原</w:t>
      </w:r>
      <w:r w:rsidRPr="00F92C9F">
        <w:rPr>
          <w:rFonts w:ascii="仿宋" w:eastAsia="仿宋" w:hAnsi="仿宋" w:cs="宋体"/>
          <w:bCs/>
          <w:sz w:val="28"/>
          <w:szCs w:val="28"/>
        </w:rPr>
        <w:t>-199</w:t>
      </w:r>
      <w:r w:rsidRPr="00F92C9F">
        <w:rPr>
          <w:rFonts w:ascii="仿宋" w:eastAsia="仿宋" w:hAnsi="仿宋" w:cs="宋体" w:hint="eastAsia"/>
          <w:bCs/>
          <w:sz w:val="28"/>
          <w:szCs w:val="28"/>
        </w:rPr>
        <w:t>）</w:t>
      </w:r>
      <w:r w:rsidRPr="00F92C9F">
        <w:rPr>
          <w:rFonts w:ascii="仿宋" w:eastAsia="仿宋" w:hAnsi="仿宋" w:cs="宋体" w:hint="eastAsia"/>
          <w:sz w:val="28"/>
          <w:szCs w:val="28"/>
        </w:rPr>
        <w:t>（</w:t>
      </w:r>
      <w:r w:rsidRPr="00F92C9F">
        <w:rPr>
          <w:rFonts w:ascii="仿宋" w:eastAsia="仿宋" w:hAnsi="仿宋" w:cs="宋体"/>
          <w:sz w:val="28"/>
          <w:szCs w:val="28"/>
        </w:rPr>
        <w:t>150</w:t>
      </w:r>
      <w:r w:rsidRPr="00F92C9F">
        <w:rPr>
          <w:rFonts w:ascii="仿宋" w:eastAsia="仿宋" w:hAnsi="仿宋" w:cs="宋体" w:hint="eastAsia"/>
          <w:sz w:val="28"/>
          <w:szCs w:val="28"/>
        </w:rPr>
        <w:t>元）</w:t>
      </w:r>
    </w:p>
    <w:p w14:paraId="0B1BC750" w14:textId="77777777" w:rsidR="009D6814" w:rsidRPr="00F92C9F" w:rsidRDefault="009D6814" w:rsidP="009D6814">
      <w:pPr>
        <w:spacing w:line="560" w:lineRule="exact"/>
        <w:ind w:rightChars="200" w:right="420"/>
        <w:jc w:val="left"/>
        <w:rPr>
          <w:rFonts w:ascii="仿宋" w:eastAsia="仿宋" w:hAnsi="仿宋" w:cs="宋体"/>
          <w:bCs/>
          <w:sz w:val="28"/>
          <w:szCs w:val="28"/>
        </w:rPr>
      </w:pPr>
      <w:r w:rsidRPr="00F92C9F">
        <w:rPr>
          <w:rFonts w:ascii="仿宋" w:eastAsia="仿宋" w:hAnsi="仿宋" w:cs="宋体"/>
          <w:bCs/>
          <w:sz w:val="28"/>
          <w:szCs w:val="28"/>
        </w:rPr>
        <w:t>15</w:t>
      </w:r>
      <w:r w:rsidRPr="00F92C9F">
        <w:rPr>
          <w:rFonts w:ascii="仿宋" w:eastAsia="仿宋" w:hAnsi="仿宋" w:cs="宋体" w:hint="eastAsia"/>
          <w:bCs/>
          <w:sz w:val="28"/>
          <w:szCs w:val="28"/>
        </w:rPr>
        <w:t>、呼吸系统糖抗原（</w:t>
      </w:r>
      <w:r w:rsidRPr="00F92C9F">
        <w:rPr>
          <w:rFonts w:ascii="仿宋" w:eastAsia="仿宋" w:hAnsi="仿宋" w:cs="宋体"/>
          <w:bCs/>
          <w:sz w:val="28"/>
          <w:szCs w:val="28"/>
        </w:rPr>
        <w:t xml:space="preserve">NSE </w:t>
      </w:r>
      <w:r w:rsidRPr="00F92C9F">
        <w:rPr>
          <w:rFonts w:ascii="仿宋" w:eastAsia="仿宋" w:hAnsi="仿宋" w:cs="宋体" w:hint="eastAsia"/>
          <w:bCs/>
          <w:sz w:val="28"/>
          <w:szCs w:val="28"/>
        </w:rPr>
        <w:t>糖抗原</w:t>
      </w:r>
      <w:r w:rsidRPr="00F92C9F">
        <w:rPr>
          <w:rFonts w:ascii="仿宋" w:eastAsia="仿宋" w:hAnsi="仿宋" w:cs="宋体"/>
          <w:bCs/>
          <w:sz w:val="28"/>
          <w:szCs w:val="28"/>
        </w:rPr>
        <w:t>-211</w:t>
      </w:r>
      <w:r w:rsidRPr="00F92C9F">
        <w:rPr>
          <w:rFonts w:ascii="仿宋" w:eastAsia="仿宋" w:hAnsi="仿宋" w:cs="宋体" w:hint="eastAsia"/>
          <w:bCs/>
          <w:sz w:val="28"/>
          <w:szCs w:val="28"/>
        </w:rPr>
        <w:t>）</w:t>
      </w:r>
      <w:r w:rsidRPr="00F92C9F">
        <w:rPr>
          <w:rFonts w:ascii="仿宋" w:eastAsia="仿宋" w:hAnsi="仿宋" w:cs="宋体" w:hint="eastAsia"/>
          <w:sz w:val="28"/>
          <w:szCs w:val="28"/>
        </w:rPr>
        <w:t>（</w:t>
      </w:r>
      <w:r w:rsidRPr="00F92C9F">
        <w:rPr>
          <w:rFonts w:ascii="仿宋" w:eastAsia="仿宋" w:hAnsi="仿宋" w:cs="宋体"/>
          <w:sz w:val="28"/>
          <w:szCs w:val="28"/>
        </w:rPr>
        <w:t>110</w:t>
      </w:r>
      <w:r w:rsidRPr="00F92C9F">
        <w:rPr>
          <w:rFonts w:ascii="仿宋" w:eastAsia="仿宋" w:hAnsi="仿宋" w:cs="宋体" w:hint="eastAsia"/>
          <w:sz w:val="28"/>
          <w:szCs w:val="28"/>
        </w:rPr>
        <w:t>元）</w:t>
      </w:r>
    </w:p>
    <w:p w14:paraId="43B9F971" w14:textId="77777777" w:rsidR="009D6814" w:rsidRPr="00F92C9F" w:rsidRDefault="009D6814" w:rsidP="009D6814">
      <w:pPr>
        <w:spacing w:line="560" w:lineRule="exact"/>
        <w:ind w:rightChars="200" w:right="420"/>
        <w:jc w:val="left"/>
        <w:rPr>
          <w:rFonts w:ascii="仿宋" w:eastAsia="仿宋" w:hAnsi="仿宋" w:cs="宋体"/>
          <w:bCs/>
          <w:sz w:val="28"/>
          <w:szCs w:val="28"/>
        </w:rPr>
      </w:pPr>
      <w:r w:rsidRPr="00F92C9F">
        <w:rPr>
          <w:rFonts w:ascii="仿宋" w:eastAsia="仿宋" w:hAnsi="仿宋" w:cs="宋体"/>
          <w:bCs/>
          <w:sz w:val="28"/>
          <w:szCs w:val="28"/>
        </w:rPr>
        <w:t>16</w:t>
      </w:r>
      <w:r w:rsidRPr="00F92C9F">
        <w:rPr>
          <w:rFonts w:ascii="仿宋" w:eastAsia="仿宋" w:hAnsi="仿宋" w:cs="宋体" w:hint="eastAsia"/>
          <w:bCs/>
          <w:sz w:val="28"/>
          <w:szCs w:val="28"/>
        </w:rPr>
        <w:t>、</w:t>
      </w:r>
      <w:r w:rsidRPr="00F92C9F">
        <w:rPr>
          <w:rFonts w:ascii="仿宋" w:eastAsia="仿宋" w:hAnsi="仿宋" w:cs="宋体"/>
          <w:bCs/>
          <w:sz w:val="28"/>
          <w:szCs w:val="28"/>
        </w:rPr>
        <w:t>HPV</w:t>
      </w:r>
      <w:r w:rsidRPr="00F92C9F">
        <w:rPr>
          <w:rFonts w:ascii="仿宋" w:eastAsia="仿宋" w:hAnsi="仿宋" w:cs="宋体" w:hint="eastAsia"/>
          <w:bCs/>
          <w:sz w:val="28"/>
          <w:szCs w:val="28"/>
        </w:rPr>
        <w:t>（宫颈癌筛查）只针对已婚女同志（</w:t>
      </w:r>
      <w:r w:rsidRPr="00F92C9F">
        <w:rPr>
          <w:rFonts w:ascii="仿宋" w:eastAsia="仿宋" w:hAnsi="仿宋" w:cs="宋体"/>
          <w:bCs/>
          <w:sz w:val="28"/>
          <w:szCs w:val="28"/>
        </w:rPr>
        <w:t>250</w:t>
      </w:r>
      <w:r w:rsidRPr="00F92C9F">
        <w:rPr>
          <w:rFonts w:ascii="仿宋" w:eastAsia="仿宋" w:hAnsi="仿宋" w:cs="宋体" w:hint="eastAsia"/>
          <w:bCs/>
          <w:sz w:val="28"/>
          <w:szCs w:val="28"/>
        </w:rPr>
        <w:t>元）</w:t>
      </w:r>
    </w:p>
    <w:p w14:paraId="66265DDB" w14:textId="77777777" w:rsidR="00CD00E4" w:rsidRPr="009D6814" w:rsidRDefault="00CD00E4"/>
    <w:sectPr w:rsidR="00CD00E4" w:rsidRPr="009D6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B1747" w14:textId="77777777" w:rsidR="00D90EF1" w:rsidRDefault="00D90EF1" w:rsidP="009D6814">
      <w:r>
        <w:separator/>
      </w:r>
    </w:p>
  </w:endnote>
  <w:endnote w:type="continuationSeparator" w:id="0">
    <w:p w14:paraId="24A15AAB" w14:textId="77777777" w:rsidR="00D90EF1" w:rsidRDefault="00D90EF1" w:rsidP="009D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28376" w14:textId="77777777" w:rsidR="00D90EF1" w:rsidRDefault="00D90EF1" w:rsidP="009D6814">
      <w:r>
        <w:separator/>
      </w:r>
    </w:p>
  </w:footnote>
  <w:footnote w:type="continuationSeparator" w:id="0">
    <w:p w14:paraId="31A36854" w14:textId="77777777" w:rsidR="00D90EF1" w:rsidRDefault="00D90EF1" w:rsidP="009D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0A"/>
    <w:rsid w:val="009D6814"/>
    <w:rsid w:val="00CD00E4"/>
    <w:rsid w:val="00D90EF1"/>
    <w:rsid w:val="00EA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AACAA-53C7-4B93-B3AB-AE57E918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8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6814"/>
    <w:rPr>
      <w:sz w:val="18"/>
      <w:szCs w:val="18"/>
    </w:rPr>
  </w:style>
  <w:style w:type="paragraph" w:styleId="a5">
    <w:name w:val="footer"/>
    <w:basedOn w:val="a"/>
    <w:link w:val="a6"/>
    <w:uiPriority w:val="99"/>
    <w:unhideWhenUsed/>
    <w:rsid w:val="009D68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D6814"/>
    <w:rPr>
      <w:sz w:val="18"/>
      <w:szCs w:val="18"/>
    </w:rPr>
  </w:style>
  <w:style w:type="character" w:customStyle="1" w:styleId="font01">
    <w:name w:val="font01"/>
    <w:basedOn w:val="a0"/>
    <w:rsid w:val="009D6814"/>
    <w:rPr>
      <w:rFonts w:ascii="宋体" w:eastAsia="宋体" w:hAnsi="宋体" w:cs="宋体"/>
      <w:color w:val="000000"/>
      <w:sz w:val="24"/>
      <w:szCs w:val="24"/>
      <w:u w:val="none"/>
    </w:rPr>
  </w:style>
  <w:style w:type="character" w:customStyle="1" w:styleId="font21">
    <w:name w:val="font21"/>
    <w:basedOn w:val="a0"/>
    <w:rsid w:val="009D6814"/>
    <w:rPr>
      <w:rFonts w:ascii="宋体" w:eastAsia="宋体" w:hAnsi="宋体" w:cs="宋体"/>
      <w:b/>
      <w:color w:val="000000"/>
      <w:sz w:val="24"/>
      <w:szCs w:val="24"/>
      <w:u w:val="none"/>
    </w:rPr>
  </w:style>
  <w:style w:type="character" w:customStyle="1" w:styleId="font112">
    <w:name w:val="font112"/>
    <w:basedOn w:val="a0"/>
    <w:rsid w:val="009D6814"/>
    <w:rPr>
      <w:rFonts w:ascii="宋体" w:eastAsia="宋体" w:hAnsi="宋体" w:cs="宋体"/>
      <w:color w:val="333333"/>
      <w:sz w:val="24"/>
      <w:szCs w:val="24"/>
      <w:u w:val="none"/>
    </w:rPr>
  </w:style>
  <w:style w:type="character" w:customStyle="1" w:styleId="font81">
    <w:name w:val="font81"/>
    <w:basedOn w:val="a0"/>
    <w:rsid w:val="009D6814"/>
    <w:rPr>
      <w:rFonts w:ascii="Tahoma" w:hAnsi="Tahoma" w:cs="Tahoma"/>
      <w:color w:val="333333"/>
      <w:sz w:val="18"/>
      <w:szCs w:val="18"/>
      <w:u w:val="none"/>
    </w:rPr>
  </w:style>
  <w:style w:type="character" w:customStyle="1" w:styleId="font41">
    <w:name w:val="font41"/>
    <w:basedOn w:val="a0"/>
    <w:rsid w:val="009D6814"/>
    <w:rPr>
      <w:rFonts w:ascii="宋体" w:eastAsia="宋体" w:hAnsi="宋体" w:cs="宋体"/>
      <w:color w:val="333333"/>
      <w:sz w:val="18"/>
      <w:szCs w:val="18"/>
      <w:u w:val="none"/>
    </w:rPr>
  </w:style>
  <w:style w:type="paragraph" w:customStyle="1" w:styleId="ListParagraph">
    <w:name w:val="List Paragraph"/>
    <w:basedOn w:val="a"/>
    <w:rsid w:val="009D6814"/>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chkcheck</dc:creator>
  <cp:keywords/>
  <dc:description/>
  <cp:lastModifiedBy>chkcheck</cp:lastModifiedBy>
  <cp:revision>2</cp:revision>
  <dcterms:created xsi:type="dcterms:W3CDTF">2020-09-08T10:28:00Z</dcterms:created>
  <dcterms:modified xsi:type="dcterms:W3CDTF">2020-09-08T10:28:00Z</dcterms:modified>
</cp:coreProperties>
</file>